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25" w:rsidRDefault="00157625" w:rsidP="00157625">
      <w:pPr>
        <w:jc w:val="center"/>
        <w:rPr>
          <w:rFonts w:ascii="Times New Roman" w:hAnsi="Times New Roman" w:cs="Times New Roman"/>
          <w:sz w:val="24"/>
          <w:szCs w:val="24"/>
        </w:rPr>
      </w:pPr>
      <w:bookmarkStart w:id="0" w:name="_GoBack"/>
      <w:bookmarkEnd w:id="0"/>
    </w:p>
    <w:p w:rsidR="00F6775D" w:rsidRDefault="00F6775D" w:rsidP="00157625">
      <w:pPr>
        <w:jc w:val="center"/>
        <w:rPr>
          <w:rFonts w:ascii="Times New Roman" w:hAnsi="Times New Roman" w:cs="Times New Roman"/>
          <w:sz w:val="24"/>
          <w:szCs w:val="24"/>
        </w:rPr>
      </w:pPr>
    </w:p>
    <w:p w:rsidR="000817F8" w:rsidRDefault="000817F8" w:rsidP="00157625">
      <w:pPr>
        <w:jc w:val="center"/>
        <w:rPr>
          <w:rFonts w:ascii="Times New Roman" w:hAnsi="Times New Roman" w:cs="Times New Roman"/>
          <w:sz w:val="24"/>
          <w:szCs w:val="24"/>
        </w:rPr>
      </w:pPr>
    </w:p>
    <w:p w:rsidR="00157625" w:rsidRPr="00564E82" w:rsidRDefault="00157625" w:rsidP="00157625">
      <w:pPr>
        <w:jc w:val="center"/>
        <w:rPr>
          <w:rFonts w:ascii="Times New Roman" w:hAnsi="Times New Roman" w:cs="Times New Roman"/>
          <w:sz w:val="24"/>
          <w:szCs w:val="24"/>
        </w:rPr>
      </w:pPr>
      <w:r>
        <w:rPr>
          <w:rFonts w:ascii="Times New Roman" w:hAnsi="Times New Roman" w:cs="Times New Roman"/>
          <w:sz w:val="24"/>
          <w:szCs w:val="24"/>
        </w:rPr>
        <w:t>Lessons from Room 203</w:t>
      </w:r>
    </w:p>
    <w:p w:rsidR="00157625" w:rsidRPr="00564E82" w:rsidRDefault="00157625" w:rsidP="00157625">
      <w:pPr>
        <w:jc w:val="center"/>
        <w:rPr>
          <w:rFonts w:ascii="Times New Roman" w:hAnsi="Times New Roman" w:cs="Times New Roman"/>
          <w:sz w:val="24"/>
          <w:szCs w:val="24"/>
        </w:rPr>
      </w:pPr>
      <w:r>
        <w:rPr>
          <w:rFonts w:ascii="Times New Roman" w:hAnsi="Times New Roman" w:cs="Times New Roman"/>
          <w:sz w:val="24"/>
          <w:szCs w:val="24"/>
        </w:rPr>
        <w:t xml:space="preserve">Kyle Prevost </w:t>
      </w:r>
    </w:p>
    <w:p w:rsidR="00157625" w:rsidRPr="00564E82" w:rsidRDefault="00157625" w:rsidP="00157625">
      <w:pPr>
        <w:jc w:val="center"/>
        <w:rPr>
          <w:rFonts w:ascii="Times New Roman" w:hAnsi="Times New Roman" w:cs="Times New Roman"/>
          <w:sz w:val="24"/>
          <w:szCs w:val="24"/>
        </w:rPr>
      </w:pPr>
      <w:r w:rsidRPr="00564E82">
        <w:rPr>
          <w:rFonts w:ascii="Times New Roman" w:hAnsi="Times New Roman" w:cs="Times New Roman"/>
          <w:sz w:val="24"/>
          <w:szCs w:val="24"/>
        </w:rPr>
        <w:t>Brandon University</w:t>
      </w:r>
    </w:p>
    <w:p w:rsidR="00157625" w:rsidRPr="00564E82" w:rsidRDefault="00157625" w:rsidP="00157625">
      <w:pPr>
        <w:jc w:val="center"/>
        <w:rPr>
          <w:rFonts w:ascii="Times New Roman" w:hAnsi="Times New Roman" w:cs="Times New Roman"/>
          <w:sz w:val="24"/>
          <w:szCs w:val="24"/>
        </w:rPr>
      </w:pPr>
    </w:p>
    <w:p w:rsidR="00157625" w:rsidRPr="00564E82" w:rsidRDefault="00157625" w:rsidP="00157625">
      <w:pPr>
        <w:jc w:val="center"/>
        <w:rPr>
          <w:rFonts w:ascii="Times New Roman" w:hAnsi="Times New Roman" w:cs="Times New Roman"/>
          <w:sz w:val="24"/>
          <w:szCs w:val="24"/>
        </w:rPr>
      </w:pPr>
    </w:p>
    <w:p w:rsidR="00157625" w:rsidRPr="00564E82" w:rsidRDefault="00157625" w:rsidP="00157625">
      <w:pPr>
        <w:jc w:val="center"/>
        <w:rPr>
          <w:rFonts w:ascii="Times New Roman" w:hAnsi="Times New Roman" w:cs="Times New Roman"/>
          <w:sz w:val="24"/>
          <w:szCs w:val="24"/>
        </w:rPr>
      </w:pPr>
    </w:p>
    <w:p w:rsidR="00157625" w:rsidRDefault="00157625" w:rsidP="00157625">
      <w:pPr>
        <w:jc w:val="center"/>
        <w:rPr>
          <w:rFonts w:ascii="Times New Roman" w:hAnsi="Times New Roman" w:cs="Times New Roman"/>
          <w:sz w:val="24"/>
          <w:szCs w:val="24"/>
        </w:rPr>
      </w:pPr>
    </w:p>
    <w:p w:rsidR="00157625" w:rsidRDefault="00157625" w:rsidP="00157625">
      <w:pPr>
        <w:jc w:val="center"/>
        <w:rPr>
          <w:rFonts w:ascii="Times New Roman" w:hAnsi="Times New Roman" w:cs="Times New Roman"/>
          <w:sz w:val="24"/>
          <w:szCs w:val="24"/>
        </w:rPr>
      </w:pPr>
    </w:p>
    <w:p w:rsidR="00157625" w:rsidRPr="00564E82" w:rsidRDefault="00157625" w:rsidP="00157625">
      <w:pPr>
        <w:jc w:val="center"/>
        <w:rPr>
          <w:rFonts w:ascii="Times New Roman" w:hAnsi="Times New Roman" w:cs="Times New Roman"/>
          <w:sz w:val="24"/>
          <w:szCs w:val="24"/>
        </w:rPr>
      </w:pPr>
    </w:p>
    <w:p w:rsidR="00157625" w:rsidRPr="00564E82" w:rsidRDefault="00157625" w:rsidP="00157625">
      <w:pPr>
        <w:jc w:val="center"/>
        <w:rPr>
          <w:rFonts w:ascii="Times New Roman" w:hAnsi="Times New Roman" w:cs="Times New Roman"/>
          <w:sz w:val="24"/>
          <w:szCs w:val="24"/>
        </w:rPr>
      </w:pPr>
    </w:p>
    <w:p w:rsidR="00157625" w:rsidRDefault="00157625" w:rsidP="00157625">
      <w:pPr>
        <w:jc w:val="center"/>
        <w:rPr>
          <w:rFonts w:ascii="Times New Roman" w:hAnsi="Times New Roman" w:cs="Times New Roman"/>
          <w:sz w:val="24"/>
          <w:szCs w:val="24"/>
        </w:rPr>
      </w:pPr>
    </w:p>
    <w:p w:rsidR="00157625" w:rsidRDefault="00157625" w:rsidP="00157625">
      <w:pPr>
        <w:jc w:val="center"/>
        <w:rPr>
          <w:rFonts w:ascii="Times New Roman" w:hAnsi="Times New Roman" w:cs="Times New Roman"/>
          <w:sz w:val="24"/>
          <w:szCs w:val="24"/>
        </w:rPr>
      </w:pPr>
    </w:p>
    <w:p w:rsidR="00157625" w:rsidRDefault="00157625" w:rsidP="00157625">
      <w:pPr>
        <w:jc w:val="center"/>
        <w:rPr>
          <w:rFonts w:ascii="Times New Roman" w:hAnsi="Times New Roman" w:cs="Times New Roman"/>
          <w:sz w:val="24"/>
          <w:szCs w:val="24"/>
        </w:rPr>
      </w:pPr>
    </w:p>
    <w:p w:rsidR="00157625" w:rsidRDefault="00157625" w:rsidP="00157625">
      <w:pPr>
        <w:jc w:val="center"/>
        <w:rPr>
          <w:rFonts w:ascii="Times New Roman" w:hAnsi="Times New Roman" w:cs="Times New Roman"/>
          <w:sz w:val="24"/>
          <w:szCs w:val="24"/>
        </w:rPr>
      </w:pPr>
    </w:p>
    <w:p w:rsidR="00157625" w:rsidRPr="00564E82" w:rsidRDefault="00157625" w:rsidP="00157625">
      <w:pPr>
        <w:jc w:val="center"/>
        <w:rPr>
          <w:rFonts w:ascii="Times New Roman" w:hAnsi="Times New Roman" w:cs="Times New Roman"/>
          <w:sz w:val="24"/>
          <w:szCs w:val="24"/>
        </w:rPr>
      </w:pPr>
    </w:p>
    <w:p w:rsidR="00157625" w:rsidRPr="00564E82" w:rsidRDefault="00157625" w:rsidP="00157625">
      <w:pPr>
        <w:jc w:val="center"/>
        <w:rPr>
          <w:rFonts w:ascii="Times New Roman" w:hAnsi="Times New Roman" w:cs="Times New Roman"/>
          <w:sz w:val="24"/>
          <w:szCs w:val="24"/>
        </w:rPr>
      </w:pPr>
    </w:p>
    <w:p w:rsidR="00157625" w:rsidRDefault="00157625" w:rsidP="00157625">
      <w:pPr>
        <w:jc w:val="center"/>
        <w:rPr>
          <w:rFonts w:ascii="Times New Roman" w:hAnsi="Times New Roman" w:cs="Times New Roman"/>
          <w:sz w:val="24"/>
          <w:szCs w:val="24"/>
        </w:rPr>
      </w:pPr>
      <w:r w:rsidRPr="00CC55E8">
        <w:rPr>
          <w:rFonts w:ascii="Times New Roman" w:hAnsi="Times New Roman" w:cs="Times New Roman"/>
          <w:sz w:val="24"/>
          <w:szCs w:val="24"/>
        </w:rPr>
        <w:t>04.760 NET Education of Children Who are Gifted, Talented and Creative</w:t>
      </w:r>
    </w:p>
    <w:p w:rsidR="00157625" w:rsidRPr="00564E82" w:rsidRDefault="00157625" w:rsidP="00157625">
      <w:pPr>
        <w:jc w:val="center"/>
        <w:rPr>
          <w:rFonts w:ascii="Times New Roman" w:hAnsi="Times New Roman" w:cs="Times New Roman"/>
          <w:sz w:val="24"/>
          <w:szCs w:val="24"/>
        </w:rPr>
      </w:pPr>
      <w:r w:rsidRPr="00564E82">
        <w:rPr>
          <w:rFonts w:ascii="Times New Roman" w:hAnsi="Times New Roman" w:cs="Times New Roman"/>
          <w:sz w:val="24"/>
          <w:szCs w:val="24"/>
        </w:rPr>
        <w:t>Dr. Ploshynsky</w:t>
      </w:r>
    </w:p>
    <w:p w:rsidR="00157625" w:rsidRDefault="00157625" w:rsidP="00157625">
      <w:pPr>
        <w:jc w:val="center"/>
      </w:pPr>
      <w:r w:rsidRPr="00564E82">
        <w:rPr>
          <w:rFonts w:ascii="Times New Roman" w:hAnsi="Times New Roman" w:cs="Times New Roman"/>
          <w:sz w:val="24"/>
          <w:szCs w:val="24"/>
        </w:rPr>
        <w:t>May, 2013</w:t>
      </w:r>
    </w:p>
    <w:p w:rsidR="00157625" w:rsidRDefault="00157625" w:rsidP="00157625"/>
    <w:p w:rsidR="00157625" w:rsidRDefault="00157625" w:rsidP="00157625"/>
    <w:p w:rsidR="00157625" w:rsidRDefault="00157625" w:rsidP="00157625"/>
    <w:p w:rsidR="00F42ED3" w:rsidRPr="00F42ED3" w:rsidRDefault="00F42ED3" w:rsidP="00F42ED3">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Lessons from Room 203</w:t>
      </w:r>
    </w:p>
    <w:p w:rsidR="00157625" w:rsidRPr="008B0DB5" w:rsidRDefault="00157625"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Ms. Gruwell's classes epitomized diversity in several different areas</w:t>
      </w:r>
      <w:r w:rsidR="00F6775D">
        <w:rPr>
          <w:rFonts w:ascii="Times New Roman" w:hAnsi="Times New Roman" w:cs="Times New Roman"/>
          <w:sz w:val="24"/>
          <w:szCs w:val="24"/>
        </w:rPr>
        <w:t xml:space="preserve"> and were certainly nothing like the “traditional classrooms” of yesteryear</w:t>
      </w:r>
      <w:r w:rsidRPr="008B0DB5">
        <w:rPr>
          <w:rFonts w:ascii="Times New Roman" w:hAnsi="Times New Roman" w:cs="Times New Roman"/>
          <w:sz w:val="24"/>
          <w:szCs w:val="24"/>
        </w:rPr>
        <w:t>.  With many different cultures, learning styles, ability levels, and socio-economical considerations, these classes could have been overwhelming had she not had such a strong plan</w:t>
      </w:r>
      <w:r w:rsidR="00F6775D">
        <w:rPr>
          <w:rFonts w:ascii="Times New Roman" w:hAnsi="Times New Roman" w:cs="Times New Roman"/>
          <w:sz w:val="24"/>
          <w:szCs w:val="24"/>
        </w:rPr>
        <w:t xml:space="preserve"> suited specifically to her unique students</w:t>
      </w:r>
      <w:r w:rsidRPr="008B0DB5">
        <w:rPr>
          <w:rFonts w:ascii="Times New Roman" w:hAnsi="Times New Roman" w:cs="Times New Roman"/>
          <w:sz w:val="24"/>
          <w:szCs w:val="24"/>
        </w:rPr>
        <w:t xml:space="preserve">.  The individualized plans </w:t>
      </w:r>
      <w:r w:rsidR="00F6775D">
        <w:rPr>
          <w:rFonts w:ascii="Times New Roman" w:hAnsi="Times New Roman" w:cs="Times New Roman"/>
          <w:sz w:val="24"/>
          <w:szCs w:val="24"/>
        </w:rPr>
        <w:t>for success in room 203 had</w:t>
      </w:r>
      <w:r w:rsidRPr="008B0DB5">
        <w:rPr>
          <w:rFonts w:ascii="Times New Roman" w:hAnsi="Times New Roman" w:cs="Times New Roman"/>
          <w:sz w:val="24"/>
          <w:szCs w:val="24"/>
        </w:rPr>
        <w:t xml:space="preserve"> a strong grounding in universal design principles, positive forma</w:t>
      </w:r>
      <w:r w:rsidR="00F6775D">
        <w:rPr>
          <w:rFonts w:ascii="Times New Roman" w:hAnsi="Times New Roman" w:cs="Times New Roman"/>
          <w:sz w:val="24"/>
          <w:szCs w:val="24"/>
        </w:rPr>
        <w:t xml:space="preserve">tive assessment feedback loops, </w:t>
      </w:r>
      <w:r w:rsidRPr="008B0DB5">
        <w:rPr>
          <w:rFonts w:ascii="Times New Roman" w:hAnsi="Times New Roman" w:cs="Times New Roman"/>
          <w:sz w:val="24"/>
          <w:szCs w:val="24"/>
        </w:rPr>
        <w:t>consistent expectations and routines, as well as an unparalleled dedication and work ethic on the part of Ms. Gruwell.</w:t>
      </w:r>
    </w:p>
    <w:p w:rsidR="00157625" w:rsidRPr="008B0DB5" w:rsidRDefault="00157625"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 xml:space="preserve">The </w:t>
      </w:r>
      <w:r w:rsidRPr="008B0DB5">
        <w:rPr>
          <w:rFonts w:ascii="Times New Roman" w:hAnsi="Times New Roman" w:cs="Times New Roman"/>
          <w:i/>
          <w:sz w:val="24"/>
          <w:szCs w:val="24"/>
        </w:rPr>
        <w:t>Freedom Writers</w:t>
      </w:r>
      <w:r w:rsidRPr="008B0DB5">
        <w:rPr>
          <w:rFonts w:ascii="Times New Roman" w:hAnsi="Times New Roman" w:cs="Times New Roman"/>
          <w:sz w:val="24"/>
          <w:szCs w:val="24"/>
        </w:rPr>
        <w:t xml:space="preserve"> is essentially a story about a group of young people who were able to overcome a substantial amount of struggle and adversity in their lives thanks in no small part to the c</w:t>
      </w:r>
      <w:r w:rsidR="00F6775D">
        <w:rPr>
          <w:rFonts w:ascii="Times New Roman" w:hAnsi="Times New Roman" w:cs="Times New Roman"/>
          <w:sz w:val="24"/>
          <w:szCs w:val="24"/>
        </w:rPr>
        <w:t>ontributions of their teacher</w:t>
      </w:r>
      <w:r w:rsidRPr="008B0DB5">
        <w:rPr>
          <w:rFonts w:ascii="Times New Roman" w:hAnsi="Times New Roman" w:cs="Times New Roman"/>
          <w:sz w:val="24"/>
          <w:szCs w:val="24"/>
        </w:rPr>
        <w:t>.  The high school they attended had some general challenges, and the initial classes “Ms. G” was placed in were considered to be amongst the most difficult to teach in the school (</w:t>
      </w:r>
      <w:r w:rsidR="00F42ED3">
        <w:rPr>
          <w:rFonts w:ascii="Times New Roman" w:hAnsi="Times New Roman" w:cs="Times New Roman"/>
          <w:sz w:val="24"/>
          <w:szCs w:val="24"/>
        </w:rPr>
        <w:t>Gruwell, 1999, p. 2-5</w:t>
      </w:r>
      <w:r w:rsidRPr="008B0DB5">
        <w:rPr>
          <w:rFonts w:ascii="Times New Roman" w:hAnsi="Times New Roman" w:cs="Times New Roman"/>
          <w:sz w:val="24"/>
          <w:szCs w:val="24"/>
        </w:rPr>
        <w:t>).  The phrase “at risk” does not even begin to describe the emotional baggage that many of these students carried with them on a daily basis.  These are exactly the type of circumstances and backgrounds from which gifted students routinely come from, but are rarely recognized in</w:t>
      </w:r>
      <w:r w:rsidR="00F6775D">
        <w:rPr>
          <w:rFonts w:ascii="Times New Roman" w:hAnsi="Times New Roman" w:cs="Times New Roman"/>
          <w:sz w:val="24"/>
          <w:szCs w:val="24"/>
        </w:rPr>
        <w:t xml:space="preserve"> (Learning Point Associates, 2008, p. 2-5)</w:t>
      </w:r>
      <w:r w:rsidRPr="008B0DB5">
        <w:rPr>
          <w:rFonts w:ascii="Times New Roman" w:hAnsi="Times New Roman" w:cs="Times New Roman"/>
          <w:sz w:val="24"/>
          <w:szCs w:val="24"/>
        </w:rPr>
        <w:t xml:space="preserve">.  For supporting evidence of this assertion look no further than the Honours Class at Wilson High that is almost exclusively white despite the </w:t>
      </w:r>
      <w:r w:rsidR="00296D09">
        <w:rPr>
          <w:rFonts w:ascii="Times New Roman" w:hAnsi="Times New Roman" w:cs="Times New Roman"/>
          <w:sz w:val="24"/>
          <w:szCs w:val="24"/>
        </w:rPr>
        <w:t xml:space="preserve">very </w:t>
      </w:r>
      <w:r w:rsidRPr="008B0DB5">
        <w:rPr>
          <w:rFonts w:ascii="Times New Roman" w:hAnsi="Times New Roman" w:cs="Times New Roman"/>
          <w:sz w:val="24"/>
          <w:szCs w:val="24"/>
        </w:rPr>
        <w:t>multicultural student body</w:t>
      </w:r>
      <w:r w:rsidR="00296D09">
        <w:rPr>
          <w:rFonts w:ascii="Times New Roman" w:hAnsi="Times New Roman" w:cs="Times New Roman"/>
          <w:sz w:val="24"/>
          <w:szCs w:val="24"/>
        </w:rPr>
        <w:t xml:space="preserve"> it is drawn from</w:t>
      </w:r>
      <w:r w:rsidR="00F42ED3">
        <w:rPr>
          <w:rFonts w:ascii="Times New Roman" w:hAnsi="Times New Roman" w:cs="Times New Roman"/>
          <w:sz w:val="24"/>
          <w:szCs w:val="24"/>
        </w:rPr>
        <w:t xml:space="preserve"> (</w:t>
      </w:r>
      <w:r w:rsidR="00F42ED3" w:rsidRPr="00F42ED3">
        <w:rPr>
          <w:rFonts w:ascii="Times New Roman" w:hAnsi="Times New Roman" w:cs="Times New Roman"/>
          <w:sz w:val="24"/>
          <w:szCs w:val="24"/>
        </w:rPr>
        <w:t>LaGravenese, 2007</w:t>
      </w:r>
      <w:r w:rsidR="00F42ED3">
        <w:rPr>
          <w:rFonts w:ascii="Times New Roman" w:hAnsi="Times New Roman" w:cs="Times New Roman"/>
          <w:sz w:val="24"/>
          <w:szCs w:val="24"/>
        </w:rPr>
        <w:t>).</w:t>
      </w:r>
    </w:p>
    <w:p w:rsidR="00157625" w:rsidRPr="008B0DB5" w:rsidRDefault="00157625" w:rsidP="00296D09">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 xml:space="preserve">Ms. Gruwell’s challenges do not begin and end with the student body at Wilson High however.  The attitudes and viewpoints outlined in the </w:t>
      </w:r>
      <w:r w:rsidRPr="00F42ED3">
        <w:rPr>
          <w:rFonts w:ascii="Times New Roman" w:hAnsi="Times New Roman" w:cs="Times New Roman"/>
          <w:i/>
          <w:sz w:val="24"/>
          <w:szCs w:val="24"/>
        </w:rPr>
        <w:t>Freedom Writers</w:t>
      </w:r>
      <w:r w:rsidRPr="008B0DB5">
        <w:rPr>
          <w:rFonts w:ascii="Times New Roman" w:hAnsi="Times New Roman" w:cs="Times New Roman"/>
          <w:sz w:val="24"/>
          <w:szCs w:val="24"/>
        </w:rPr>
        <w:t xml:space="preserve"> are a perfect representation of the prevailing attitudes in many schools and educational bureaucracies across the Western World</w:t>
      </w:r>
      <w:r w:rsidR="00296D09">
        <w:rPr>
          <w:rFonts w:ascii="Times New Roman" w:hAnsi="Times New Roman" w:cs="Times New Roman"/>
          <w:sz w:val="24"/>
          <w:szCs w:val="24"/>
        </w:rPr>
        <w:t xml:space="preserve"> (LaGravenese, 2007)</w:t>
      </w:r>
      <w:r w:rsidRPr="008B0DB5">
        <w:rPr>
          <w:rFonts w:ascii="Times New Roman" w:hAnsi="Times New Roman" w:cs="Times New Roman"/>
          <w:sz w:val="24"/>
          <w:szCs w:val="24"/>
        </w:rPr>
        <w:t xml:space="preserve">.  Ms. Gruwell’s immediate administrator dismisses her </w:t>
      </w:r>
      <w:r w:rsidRPr="008B0DB5">
        <w:rPr>
          <w:rFonts w:ascii="Times New Roman" w:hAnsi="Times New Roman" w:cs="Times New Roman"/>
          <w:sz w:val="24"/>
          <w:szCs w:val="24"/>
        </w:rPr>
        <w:lastRenderedPageBreak/>
        <w:t>students’ ability to learn saying, “You can’t make someone want an education, the best you c</w:t>
      </w:r>
      <w:r w:rsidR="00296D09">
        <w:rPr>
          <w:rFonts w:ascii="Times New Roman" w:hAnsi="Times New Roman" w:cs="Times New Roman"/>
          <w:sz w:val="24"/>
          <w:szCs w:val="24"/>
        </w:rPr>
        <w:t>an do is try to get them to obey,” (LaGravenese, 2007)</w:t>
      </w:r>
      <w:r w:rsidRPr="008B0DB5">
        <w:rPr>
          <w:rFonts w:ascii="Times New Roman" w:hAnsi="Times New Roman" w:cs="Times New Roman"/>
          <w:sz w:val="24"/>
          <w:szCs w:val="24"/>
        </w:rPr>
        <w:t>.  A vocal minority of her</w:t>
      </w:r>
      <w:r w:rsidR="00296D09">
        <w:rPr>
          <w:rFonts w:ascii="Times New Roman" w:hAnsi="Times New Roman" w:cs="Times New Roman"/>
          <w:sz w:val="24"/>
          <w:szCs w:val="24"/>
        </w:rPr>
        <w:t xml:space="preserve"> co-workers make statements such as</w:t>
      </w:r>
      <w:r w:rsidRPr="008B0DB5">
        <w:rPr>
          <w:rFonts w:ascii="Times New Roman" w:hAnsi="Times New Roman" w:cs="Times New Roman"/>
          <w:sz w:val="24"/>
          <w:szCs w:val="24"/>
        </w:rPr>
        <w:t xml:space="preserve">, “This was an A-list school before </w:t>
      </w:r>
      <w:r w:rsidRPr="008B0DB5">
        <w:rPr>
          <w:rFonts w:ascii="Times New Roman" w:hAnsi="Times New Roman" w:cs="Times New Roman"/>
          <w:i/>
          <w:sz w:val="24"/>
          <w:szCs w:val="24"/>
        </w:rPr>
        <w:t>they</w:t>
      </w:r>
      <w:r w:rsidRPr="008B0DB5">
        <w:rPr>
          <w:rFonts w:ascii="Times New Roman" w:hAnsi="Times New Roman" w:cs="Times New Roman"/>
          <w:sz w:val="24"/>
          <w:szCs w:val="24"/>
        </w:rPr>
        <w:t xml:space="preserve"> came here,”</w:t>
      </w:r>
      <w:r w:rsidR="00296D09">
        <w:rPr>
          <w:rFonts w:ascii="Times New Roman" w:hAnsi="Times New Roman" w:cs="Times New Roman"/>
          <w:sz w:val="24"/>
          <w:szCs w:val="24"/>
        </w:rPr>
        <w:t xml:space="preserve"> (LaGravenese, 2007</w:t>
      </w:r>
      <w:r w:rsidRPr="008B0DB5">
        <w:rPr>
          <w:rFonts w:ascii="Times New Roman" w:hAnsi="Times New Roman" w:cs="Times New Roman"/>
          <w:sz w:val="24"/>
          <w:szCs w:val="24"/>
        </w:rPr>
        <w:t>) and continually harass Ms. Gruwell as she attempts to look for ways to engage her students in le</w:t>
      </w:r>
      <w:r w:rsidR="00296D09">
        <w:rPr>
          <w:rFonts w:ascii="Times New Roman" w:hAnsi="Times New Roman" w:cs="Times New Roman"/>
          <w:sz w:val="24"/>
          <w:szCs w:val="24"/>
        </w:rPr>
        <w:t>arning in any way she can (Gruwell, 1999, p. 48</w:t>
      </w:r>
      <w:r w:rsidRPr="008B0DB5">
        <w:rPr>
          <w:rFonts w:ascii="Times New Roman" w:hAnsi="Times New Roman" w:cs="Times New Roman"/>
          <w:sz w:val="24"/>
          <w:szCs w:val="24"/>
        </w:rPr>
        <w:t>)</w:t>
      </w:r>
      <w:r w:rsidR="00296D09">
        <w:rPr>
          <w:rFonts w:ascii="Times New Roman" w:hAnsi="Times New Roman" w:cs="Times New Roman"/>
          <w:sz w:val="24"/>
          <w:szCs w:val="24"/>
        </w:rPr>
        <w:t>.</w:t>
      </w:r>
      <w:r w:rsidRPr="008B0DB5">
        <w:rPr>
          <w:rFonts w:ascii="Times New Roman" w:hAnsi="Times New Roman" w:cs="Times New Roman"/>
          <w:sz w:val="24"/>
          <w:szCs w:val="24"/>
        </w:rPr>
        <w:t xml:space="preserve">  It would have been relatively easy to give in to the expectations that other staff members, the rest of society, and even the students themselves had for the education they should receive in room 203; however, these expectations that stemmed from extremely negative s</w:t>
      </w:r>
      <w:r w:rsidR="00296D09">
        <w:rPr>
          <w:rFonts w:ascii="Times New Roman" w:hAnsi="Times New Roman" w:cs="Times New Roman"/>
          <w:sz w:val="24"/>
          <w:szCs w:val="24"/>
        </w:rPr>
        <w:t>tereotypes were not an acceptable</w:t>
      </w:r>
      <w:r w:rsidRPr="008B0DB5">
        <w:rPr>
          <w:rFonts w:ascii="Times New Roman" w:hAnsi="Times New Roman" w:cs="Times New Roman"/>
          <w:sz w:val="24"/>
          <w:szCs w:val="24"/>
        </w:rPr>
        <w:t xml:space="preserve"> option for Ms. Gruwell.</w:t>
      </w:r>
    </w:p>
    <w:p w:rsidR="00157625" w:rsidRPr="008B0DB5" w:rsidRDefault="00157625" w:rsidP="008B0DB5">
      <w:pPr>
        <w:spacing w:after="0" w:line="480" w:lineRule="auto"/>
        <w:jc w:val="center"/>
        <w:rPr>
          <w:rFonts w:ascii="Times New Roman" w:hAnsi="Times New Roman" w:cs="Times New Roman"/>
          <w:b/>
          <w:sz w:val="24"/>
          <w:szCs w:val="24"/>
        </w:rPr>
      </w:pPr>
      <w:r w:rsidRPr="008B0DB5">
        <w:rPr>
          <w:rFonts w:ascii="Times New Roman" w:hAnsi="Times New Roman" w:cs="Times New Roman"/>
          <w:b/>
          <w:sz w:val="24"/>
          <w:szCs w:val="24"/>
        </w:rPr>
        <w:t>Modern Approaches to Learning</w:t>
      </w:r>
    </w:p>
    <w:p w:rsidR="00157625" w:rsidRPr="008B0DB5" w:rsidRDefault="00157625"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Ms. Gruwell’s succes</w:t>
      </w:r>
      <w:r w:rsidR="00F42ED3">
        <w:rPr>
          <w:rFonts w:ascii="Times New Roman" w:hAnsi="Times New Roman" w:cs="Times New Roman"/>
          <w:sz w:val="24"/>
          <w:szCs w:val="24"/>
        </w:rPr>
        <w:t>s in engaging her students is rooted in</w:t>
      </w:r>
      <w:r w:rsidRPr="008B0DB5">
        <w:rPr>
          <w:rFonts w:ascii="Times New Roman" w:hAnsi="Times New Roman" w:cs="Times New Roman"/>
          <w:sz w:val="24"/>
          <w:szCs w:val="24"/>
        </w:rPr>
        <w:t xml:space="preserve"> the fact that she is willing to deviate from the “traditional methods” that have obviously failed many of these students in the past for one reason or another</w:t>
      </w:r>
      <w:r w:rsidR="00296D09">
        <w:rPr>
          <w:rFonts w:ascii="Times New Roman" w:hAnsi="Times New Roman" w:cs="Times New Roman"/>
          <w:sz w:val="24"/>
          <w:szCs w:val="24"/>
        </w:rPr>
        <w:t xml:space="preserve"> (Choi, 2009, p. 245)</w:t>
      </w:r>
      <w:r w:rsidRPr="008B0DB5">
        <w:rPr>
          <w:rFonts w:ascii="Times New Roman" w:hAnsi="Times New Roman" w:cs="Times New Roman"/>
          <w:sz w:val="24"/>
          <w:szCs w:val="24"/>
        </w:rPr>
        <w:t>.  Instead of merely presenting lessons in a single unchanging style, Gruwell capitalized on the diversity of her students and used it to her advantage by applying universal design principles</w:t>
      </w:r>
      <w:r w:rsidR="00296D09">
        <w:rPr>
          <w:rFonts w:ascii="Times New Roman" w:hAnsi="Times New Roman" w:cs="Times New Roman"/>
          <w:sz w:val="24"/>
          <w:szCs w:val="24"/>
        </w:rPr>
        <w:t xml:space="preserve"> (Rakow, 2012, p. 37)</w:t>
      </w:r>
      <w:r w:rsidRPr="008B0DB5">
        <w:rPr>
          <w:rFonts w:ascii="Times New Roman" w:hAnsi="Times New Roman" w:cs="Times New Roman"/>
          <w:sz w:val="24"/>
          <w:szCs w:val="24"/>
        </w:rPr>
        <w:t>.  Instead of focusing on the fact that many students in her class had difficulties with reading and writing at grade level, she was able to use various approaches that benefited from engaging multiple intelligences and subsequently allowed all of the students to feel empowered at some point in the educational process.  Students were allowed the freedom to explore the world in ways that they had never realized were open to them before and it is quite likely that several gifted students were revealed through this freedom.  Indeed, this approach not only revealed gifted learners that were already in the classroom, but attracted other gifted students that wished to benefit from Ms. Gruwell</w:t>
      </w:r>
      <w:r w:rsidR="00F42ED3">
        <w:rPr>
          <w:rFonts w:ascii="Times New Roman" w:hAnsi="Times New Roman" w:cs="Times New Roman"/>
          <w:sz w:val="24"/>
          <w:szCs w:val="24"/>
        </w:rPr>
        <w:t>’s approach (</w:t>
      </w:r>
      <w:r w:rsidR="00F42ED3" w:rsidRPr="00F42ED3">
        <w:rPr>
          <w:rFonts w:ascii="Times New Roman" w:hAnsi="Times New Roman" w:cs="Times New Roman"/>
          <w:sz w:val="24"/>
          <w:szCs w:val="24"/>
        </w:rPr>
        <w:t>LaGravenese, 2007</w:t>
      </w:r>
      <w:r w:rsidRPr="008B0DB5">
        <w:rPr>
          <w:rFonts w:ascii="Times New Roman" w:hAnsi="Times New Roman" w:cs="Times New Roman"/>
          <w:sz w:val="24"/>
          <w:szCs w:val="24"/>
        </w:rPr>
        <w:t>).</w:t>
      </w:r>
    </w:p>
    <w:p w:rsidR="00157625" w:rsidRPr="008B0DB5" w:rsidRDefault="00157625"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lastRenderedPageBreak/>
        <w:t xml:space="preserve">The journal entries that eventually became famous are a perfect example of </w:t>
      </w:r>
      <w:r w:rsidR="00F42ED3">
        <w:rPr>
          <w:rFonts w:ascii="Times New Roman" w:hAnsi="Times New Roman" w:cs="Times New Roman"/>
          <w:sz w:val="24"/>
          <w:szCs w:val="24"/>
        </w:rPr>
        <w:t xml:space="preserve">the </w:t>
      </w:r>
      <w:r w:rsidR="00296D09">
        <w:rPr>
          <w:rFonts w:ascii="Times New Roman" w:hAnsi="Times New Roman" w:cs="Times New Roman"/>
          <w:sz w:val="24"/>
          <w:szCs w:val="24"/>
        </w:rPr>
        <w:t xml:space="preserve">benefits of </w:t>
      </w:r>
      <w:r w:rsidRPr="008B0DB5">
        <w:rPr>
          <w:rFonts w:ascii="Times New Roman" w:hAnsi="Times New Roman" w:cs="Times New Roman"/>
          <w:sz w:val="24"/>
          <w:szCs w:val="24"/>
        </w:rPr>
        <w:t xml:space="preserve">formative assessment.  The students of room 203 had repeatedly been sent the message from the public school system that their weaknesses were </w:t>
      </w:r>
      <w:r w:rsidR="00296D09">
        <w:rPr>
          <w:rFonts w:ascii="Times New Roman" w:hAnsi="Times New Roman" w:cs="Times New Roman"/>
          <w:sz w:val="24"/>
          <w:szCs w:val="24"/>
        </w:rPr>
        <w:t xml:space="preserve">what was </w:t>
      </w:r>
      <w:r w:rsidRPr="008B0DB5">
        <w:rPr>
          <w:rFonts w:ascii="Times New Roman" w:hAnsi="Times New Roman" w:cs="Times New Roman"/>
          <w:sz w:val="24"/>
          <w:szCs w:val="24"/>
        </w:rPr>
        <w:t>most important, their strengths nearly irrelevant, and that they had very little hope of ever measuring up to their peers</w:t>
      </w:r>
      <w:r w:rsidR="00296D09">
        <w:rPr>
          <w:rFonts w:ascii="Times New Roman" w:hAnsi="Times New Roman" w:cs="Times New Roman"/>
          <w:sz w:val="24"/>
          <w:szCs w:val="24"/>
        </w:rPr>
        <w:t xml:space="preserve"> that were in other “normal” classes</w:t>
      </w:r>
      <w:r w:rsidRPr="008B0DB5">
        <w:rPr>
          <w:rFonts w:ascii="Times New Roman" w:hAnsi="Times New Roman" w:cs="Times New Roman"/>
          <w:sz w:val="24"/>
          <w:szCs w:val="24"/>
        </w:rPr>
        <w:t>.  This sort of message is sent in many schools every day as a result of an over-reliance on summative assessment.  This</w:t>
      </w:r>
      <w:r w:rsidR="00296D09">
        <w:rPr>
          <w:rFonts w:ascii="Times New Roman" w:hAnsi="Times New Roman" w:cs="Times New Roman"/>
          <w:sz w:val="24"/>
          <w:szCs w:val="24"/>
        </w:rPr>
        <w:t xml:space="preserve"> constant “measuring as opposed to teaching” concept</w:t>
      </w:r>
      <w:r w:rsidRPr="008B0DB5">
        <w:rPr>
          <w:rFonts w:ascii="Times New Roman" w:hAnsi="Times New Roman" w:cs="Times New Roman"/>
          <w:sz w:val="24"/>
          <w:szCs w:val="24"/>
        </w:rPr>
        <w:t xml:space="preserve"> might be best illustrated by the national obsession with standardized testing seen in</w:t>
      </w:r>
      <w:r w:rsidR="00296D09">
        <w:rPr>
          <w:rFonts w:ascii="Times New Roman" w:hAnsi="Times New Roman" w:cs="Times New Roman"/>
          <w:sz w:val="24"/>
          <w:szCs w:val="24"/>
        </w:rPr>
        <w:t xml:space="preserve"> some parts of North America (Clark, 2008, p. 15</w:t>
      </w:r>
      <w:r w:rsidRPr="008B0DB5">
        <w:rPr>
          <w:rFonts w:ascii="Times New Roman" w:hAnsi="Times New Roman" w:cs="Times New Roman"/>
          <w:sz w:val="24"/>
          <w:szCs w:val="24"/>
        </w:rPr>
        <w:t>)</w:t>
      </w:r>
      <w:r w:rsidR="00296D09">
        <w:rPr>
          <w:rFonts w:ascii="Times New Roman" w:hAnsi="Times New Roman" w:cs="Times New Roman"/>
          <w:sz w:val="24"/>
          <w:szCs w:val="24"/>
        </w:rPr>
        <w:t>.</w:t>
      </w:r>
      <w:r w:rsidRPr="008B0DB5">
        <w:rPr>
          <w:rFonts w:ascii="Times New Roman" w:hAnsi="Times New Roman" w:cs="Times New Roman"/>
          <w:sz w:val="24"/>
          <w:szCs w:val="24"/>
        </w:rPr>
        <w:t xml:space="preserve"> </w:t>
      </w:r>
      <w:r w:rsidR="00296D09">
        <w:rPr>
          <w:rFonts w:ascii="Times New Roman" w:hAnsi="Times New Roman" w:cs="Times New Roman"/>
          <w:sz w:val="24"/>
          <w:szCs w:val="24"/>
        </w:rPr>
        <w:t xml:space="preserve"> </w:t>
      </w:r>
      <w:r w:rsidRPr="008B0DB5">
        <w:rPr>
          <w:rFonts w:ascii="Times New Roman" w:hAnsi="Times New Roman" w:cs="Times New Roman"/>
          <w:sz w:val="24"/>
          <w:szCs w:val="24"/>
        </w:rPr>
        <w:t>Instead of showing the students their shortcomings through</w:t>
      </w:r>
      <w:r w:rsidR="00296D09">
        <w:rPr>
          <w:rFonts w:ascii="Times New Roman" w:hAnsi="Times New Roman" w:cs="Times New Roman"/>
          <w:sz w:val="24"/>
          <w:szCs w:val="24"/>
        </w:rPr>
        <w:t xml:space="preserve"> tedious repetition of</w:t>
      </w:r>
      <w:r w:rsidRPr="008B0DB5">
        <w:rPr>
          <w:rFonts w:ascii="Times New Roman" w:hAnsi="Times New Roman" w:cs="Times New Roman"/>
          <w:sz w:val="24"/>
          <w:szCs w:val="24"/>
        </w:rPr>
        <w:t xml:space="preserve"> one particular style of assessment, Ms. Gruwell was able to engage the students in a very open-ended (or “inquiry-based” if you prefer) assignment that was basicall</w:t>
      </w:r>
      <w:r w:rsidR="00F42ED3">
        <w:rPr>
          <w:rFonts w:ascii="Times New Roman" w:hAnsi="Times New Roman" w:cs="Times New Roman"/>
          <w:sz w:val="24"/>
          <w:szCs w:val="24"/>
        </w:rPr>
        <w:t>y asking students to write</w:t>
      </w:r>
      <w:r w:rsidRPr="008B0DB5">
        <w:rPr>
          <w:rFonts w:ascii="Times New Roman" w:hAnsi="Times New Roman" w:cs="Times New Roman"/>
          <w:sz w:val="24"/>
          <w:szCs w:val="24"/>
        </w:rPr>
        <w:t xml:space="preserve"> in a confidential journal.</w:t>
      </w:r>
    </w:p>
    <w:p w:rsidR="00157625" w:rsidRPr="008B0DB5" w:rsidRDefault="00157625"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 xml:space="preserve">These journals offered up a bevy of positive outcomes for the class.  First and foremost it allowed Ms. Gruwell to build an exceptionally strong relationship and bond of trust with her students.  This was essential for a group of students that had initially distrusted any middle-class white person on sight </w:t>
      </w:r>
      <w:r w:rsidR="00296D09">
        <w:rPr>
          <w:rFonts w:ascii="Times New Roman" w:hAnsi="Times New Roman" w:cs="Times New Roman"/>
          <w:sz w:val="24"/>
          <w:szCs w:val="24"/>
        </w:rPr>
        <w:t>(LaGravenese, 2007</w:t>
      </w:r>
      <w:r w:rsidRPr="008B0DB5">
        <w:rPr>
          <w:rFonts w:ascii="Times New Roman" w:hAnsi="Times New Roman" w:cs="Times New Roman"/>
          <w:sz w:val="24"/>
          <w:szCs w:val="24"/>
        </w:rPr>
        <w:t xml:space="preserve">).  It also gave her a substantial body of writing that she would use to inform her instruction going forwards.  The difficulty of getting this much writing from an “at-risk” group of students should not be underestimated.  The basic act of putting pen to paper and allowing students to write about topics they were an expert on was a great way to build literary confidence and </w:t>
      </w:r>
      <w:r w:rsidR="001523D0">
        <w:rPr>
          <w:rFonts w:ascii="Times New Roman" w:hAnsi="Times New Roman" w:cs="Times New Roman"/>
          <w:sz w:val="24"/>
          <w:szCs w:val="24"/>
        </w:rPr>
        <w:t>form a positive association</w:t>
      </w:r>
      <w:r w:rsidRPr="008B0DB5">
        <w:rPr>
          <w:rFonts w:ascii="Times New Roman" w:hAnsi="Times New Roman" w:cs="Times New Roman"/>
          <w:sz w:val="24"/>
          <w:szCs w:val="24"/>
        </w:rPr>
        <w:t xml:space="preserve"> between a writing routine and their own life.  Finally, when Ms. Gruwell eventually suggest</w:t>
      </w:r>
      <w:r w:rsidR="001523D0">
        <w:rPr>
          <w:rFonts w:ascii="Times New Roman" w:hAnsi="Times New Roman" w:cs="Times New Roman"/>
          <w:sz w:val="24"/>
          <w:szCs w:val="24"/>
        </w:rPr>
        <w:t>ed</w:t>
      </w:r>
      <w:r w:rsidRPr="008B0DB5">
        <w:rPr>
          <w:rFonts w:ascii="Times New Roman" w:hAnsi="Times New Roman" w:cs="Times New Roman"/>
          <w:sz w:val="24"/>
          <w:szCs w:val="24"/>
        </w:rPr>
        <w:t xml:space="preserve"> that they publish these works, it illustrates the final step in legitimizing their work in the students’ own minds</w:t>
      </w:r>
      <w:r w:rsidR="001523D0">
        <w:rPr>
          <w:rFonts w:ascii="Times New Roman" w:hAnsi="Times New Roman" w:cs="Times New Roman"/>
          <w:sz w:val="24"/>
          <w:szCs w:val="24"/>
        </w:rPr>
        <w:t xml:space="preserve"> (Choi, 2009, p. 245)</w:t>
      </w:r>
      <w:r w:rsidRPr="008B0DB5">
        <w:rPr>
          <w:rFonts w:ascii="Times New Roman" w:hAnsi="Times New Roman" w:cs="Times New Roman"/>
          <w:sz w:val="24"/>
          <w:szCs w:val="24"/>
        </w:rPr>
        <w:t>.  The idea that they could produce a publish-able product must have been extremely empowering and motivating for all of the students in room 203.</w:t>
      </w:r>
    </w:p>
    <w:p w:rsidR="00157625" w:rsidRPr="008B0DB5" w:rsidRDefault="00F65B38"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lastRenderedPageBreak/>
        <w:t>Instead of relying solely on individual work Ms. Gruwell made great use of flex</w:t>
      </w:r>
      <w:r w:rsidR="00FD0BA6" w:rsidRPr="008B0DB5">
        <w:rPr>
          <w:rFonts w:ascii="Times New Roman" w:hAnsi="Times New Roman" w:cs="Times New Roman"/>
          <w:sz w:val="24"/>
          <w:szCs w:val="24"/>
        </w:rPr>
        <w:t>ible groupings in her classes.  Her physical classroom was a dynamic place where students could walk in and find the chairs pushed to the walls with a strip of tape down the middle or find the seats split in half and facing each other in preparation for a “yelling match” that allowed students to view communication in a unique and engaging manner</w:t>
      </w:r>
      <w:r w:rsidR="001523D0">
        <w:rPr>
          <w:rFonts w:ascii="Times New Roman" w:hAnsi="Times New Roman" w:cs="Times New Roman"/>
          <w:sz w:val="24"/>
          <w:szCs w:val="24"/>
        </w:rPr>
        <w:t xml:space="preserve"> (LaGravenese, 2007)</w:t>
      </w:r>
      <w:r w:rsidR="00FD0BA6" w:rsidRPr="008B0DB5">
        <w:rPr>
          <w:rFonts w:ascii="Times New Roman" w:hAnsi="Times New Roman" w:cs="Times New Roman"/>
          <w:sz w:val="24"/>
          <w:szCs w:val="24"/>
        </w:rPr>
        <w:t xml:space="preserve">.  While it is not specifically mentioned, this commitment to using various types of groupings must have been essential in breaking down the barriers between the many ethnic clusters that Ms. Gruwell was confronted with so aggressively on her first day.  One of the </w:t>
      </w:r>
      <w:r w:rsidR="00F42ED3">
        <w:rPr>
          <w:rFonts w:ascii="Times New Roman" w:hAnsi="Times New Roman" w:cs="Times New Roman"/>
          <w:sz w:val="24"/>
          <w:szCs w:val="24"/>
        </w:rPr>
        <w:t xml:space="preserve">students identified in the movie </w:t>
      </w:r>
      <w:r w:rsidR="00F42ED3" w:rsidRPr="00F42ED3">
        <w:rPr>
          <w:rFonts w:ascii="Times New Roman" w:hAnsi="Times New Roman" w:cs="Times New Roman"/>
          <w:i/>
          <w:sz w:val="24"/>
          <w:szCs w:val="24"/>
        </w:rPr>
        <w:t>Freedom Writers</w:t>
      </w:r>
      <w:r w:rsidR="00FD0BA6" w:rsidRPr="008B0DB5">
        <w:rPr>
          <w:rFonts w:ascii="Times New Roman" w:hAnsi="Times New Roman" w:cs="Times New Roman"/>
          <w:sz w:val="24"/>
          <w:szCs w:val="24"/>
        </w:rPr>
        <w:t xml:space="preserve"> states, “This is our place to kick it, everybody is cool with everybody, everyb</w:t>
      </w:r>
      <w:r w:rsidR="001523D0">
        <w:rPr>
          <w:rFonts w:ascii="Times New Roman" w:hAnsi="Times New Roman" w:cs="Times New Roman"/>
          <w:sz w:val="24"/>
          <w:szCs w:val="24"/>
        </w:rPr>
        <w:t>ody gets along with everybody,” (LaGravenese, 2007).</w:t>
      </w:r>
      <w:r w:rsidR="00FD0BA6" w:rsidRPr="008B0DB5">
        <w:rPr>
          <w:rFonts w:ascii="Times New Roman" w:hAnsi="Times New Roman" w:cs="Times New Roman"/>
          <w:sz w:val="24"/>
          <w:szCs w:val="24"/>
        </w:rPr>
        <w:t xml:space="preserve">  That sort of learning community is hugely beneficial to all learners – including gifted ones – and is also not at all easy to create.  A conscious effort must be made on the part of the tea</w:t>
      </w:r>
      <w:r w:rsidR="001523D0">
        <w:rPr>
          <w:rFonts w:ascii="Times New Roman" w:hAnsi="Times New Roman" w:cs="Times New Roman"/>
          <w:sz w:val="24"/>
          <w:szCs w:val="24"/>
        </w:rPr>
        <w:t>cher, but there are obvious benefits for all types of students including gifted learners (Clark, 2008, p. 248).</w:t>
      </w:r>
    </w:p>
    <w:p w:rsidR="00157625" w:rsidRPr="008B0DB5" w:rsidRDefault="00F65B38"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While many teachers in her position would have been praised for simply being able to get the students to do any reading and writing at all, Ms. Gruwell was not satisfied with operating on the first two levels of Bloom’</w:t>
      </w:r>
      <w:r w:rsidR="001523D0">
        <w:rPr>
          <w:rFonts w:ascii="Times New Roman" w:hAnsi="Times New Roman" w:cs="Times New Roman"/>
          <w:sz w:val="24"/>
          <w:szCs w:val="24"/>
        </w:rPr>
        <w:t>s Taxonomy (Davidson Institute, 2003, Para 6)</w:t>
      </w:r>
      <w:r w:rsidRPr="008B0DB5">
        <w:rPr>
          <w:rFonts w:ascii="Times New Roman" w:hAnsi="Times New Roman" w:cs="Times New Roman"/>
          <w:sz w:val="24"/>
          <w:szCs w:val="24"/>
        </w:rPr>
        <w:t>.  The enrichment activities she planned such as interacting with Miep Gies and Zlata Filopovich allowed students to explore the upper tiers of</w:t>
      </w:r>
      <w:r w:rsidR="001523D0">
        <w:rPr>
          <w:rFonts w:ascii="Times New Roman" w:hAnsi="Times New Roman" w:cs="Times New Roman"/>
          <w:sz w:val="24"/>
          <w:szCs w:val="24"/>
        </w:rPr>
        <w:t xml:space="preserve"> Bloom’s theories by</w:t>
      </w:r>
      <w:r w:rsidRPr="008B0DB5">
        <w:rPr>
          <w:rFonts w:ascii="Times New Roman" w:hAnsi="Times New Roman" w:cs="Times New Roman"/>
          <w:sz w:val="24"/>
          <w:szCs w:val="24"/>
        </w:rPr>
        <w:t xml:space="preserve"> applying, synthesizing and evaluating the information that was presented.  These activities and Gruwell’s constant commitment to understanding what levels her students were at allowed the gifted learners in her classroom to benefit from supported learning</w:t>
      </w:r>
      <w:r w:rsidR="001523D0">
        <w:rPr>
          <w:rFonts w:ascii="Times New Roman" w:hAnsi="Times New Roman" w:cs="Times New Roman"/>
          <w:sz w:val="24"/>
          <w:szCs w:val="24"/>
        </w:rPr>
        <w:t xml:space="preserve"> of more complicated issues</w:t>
      </w:r>
      <w:r w:rsidRPr="008B0DB5">
        <w:rPr>
          <w:rFonts w:ascii="Times New Roman" w:hAnsi="Times New Roman" w:cs="Times New Roman"/>
          <w:sz w:val="24"/>
          <w:szCs w:val="24"/>
        </w:rPr>
        <w:t xml:space="preserve"> instead of being given more repetitions of material they had already mastered and/or had no interest in re-learning.</w:t>
      </w:r>
    </w:p>
    <w:p w:rsidR="00F42ED3" w:rsidRDefault="00F42ED3" w:rsidP="008B0DB5">
      <w:pPr>
        <w:spacing w:after="0" w:line="480" w:lineRule="auto"/>
        <w:jc w:val="center"/>
        <w:rPr>
          <w:rFonts w:ascii="Times New Roman" w:hAnsi="Times New Roman" w:cs="Times New Roman"/>
          <w:b/>
          <w:sz w:val="24"/>
          <w:szCs w:val="24"/>
        </w:rPr>
      </w:pPr>
    </w:p>
    <w:p w:rsidR="00157625" w:rsidRPr="008B0DB5" w:rsidRDefault="00157625" w:rsidP="008B0DB5">
      <w:pPr>
        <w:spacing w:after="0" w:line="480" w:lineRule="auto"/>
        <w:jc w:val="center"/>
        <w:rPr>
          <w:rFonts w:ascii="Times New Roman" w:hAnsi="Times New Roman" w:cs="Times New Roman"/>
          <w:b/>
          <w:sz w:val="24"/>
          <w:szCs w:val="24"/>
        </w:rPr>
      </w:pPr>
      <w:r w:rsidRPr="008B0DB5">
        <w:rPr>
          <w:rFonts w:ascii="Times New Roman" w:hAnsi="Times New Roman" w:cs="Times New Roman"/>
          <w:b/>
          <w:sz w:val="24"/>
          <w:szCs w:val="24"/>
        </w:rPr>
        <w:lastRenderedPageBreak/>
        <w:t>Authentic Educational Experiences</w:t>
      </w:r>
    </w:p>
    <w:p w:rsidR="00157625" w:rsidRPr="008B0DB5" w:rsidRDefault="00157625"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Students in room 203 felt that their learning was authentic because of the connections made</w:t>
      </w:r>
      <w:r w:rsidR="001523D0">
        <w:rPr>
          <w:rFonts w:ascii="Times New Roman" w:hAnsi="Times New Roman" w:cs="Times New Roman"/>
          <w:sz w:val="24"/>
          <w:szCs w:val="24"/>
        </w:rPr>
        <w:t xml:space="preserve"> between class material and the world</w:t>
      </w:r>
      <w:r w:rsidRPr="008B0DB5">
        <w:rPr>
          <w:rFonts w:ascii="Times New Roman" w:hAnsi="Times New Roman" w:cs="Times New Roman"/>
          <w:sz w:val="24"/>
          <w:szCs w:val="24"/>
        </w:rPr>
        <w:t xml:space="preserve"> outside of the</w:t>
      </w:r>
      <w:r w:rsidR="001523D0">
        <w:rPr>
          <w:rFonts w:ascii="Times New Roman" w:hAnsi="Times New Roman" w:cs="Times New Roman"/>
          <w:sz w:val="24"/>
          <w:szCs w:val="24"/>
        </w:rPr>
        <w:t>ir</w:t>
      </w:r>
      <w:r w:rsidRPr="008B0DB5">
        <w:rPr>
          <w:rFonts w:ascii="Times New Roman" w:hAnsi="Times New Roman" w:cs="Times New Roman"/>
          <w:sz w:val="24"/>
          <w:szCs w:val="24"/>
        </w:rPr>
        <w:t xml:space="preserve"> classroom through such activities as field trips and letter writing with notable people from around the planet.  Today’s students have access to an unprecedented amount of information and stimulus at their fingertips.  In order to engage them</w:t>
      </w:r>
      <w:r w:rsidR="001523D0">
        <w:rPr>
          <w:rFonts w:ascii="Times New Roman" w:hAnsi="Times New Roman" w:cs="Times New Roman"/>
          <w:sz w:val="24"/>
          <w:szCs w:val="24"/>
        </w:rPr>
        <w:t>,</w:t>
      </w:r>
      <w:r w:rsidRPr="008B0DB5">
        <w:rPr>
          <w:rFonts w:ascii="Times New Roman" w:hAnsi="Times New Roman" w:cs="Times New Roman"/>
          <w:sz w:val="24"/>
          <w:szCs w:val="24"/>
        </w:rPr>
        <w:t xml:space="preserve"> learning experiences have to be seen as authentic or they have very little chance of competing with the </w:t>
      </w:r>
      <w:r w:rsidR="001523D0" w:rsidRPr="008B0DB5">
        <w:rPr>
          <w:rFonts w:ascii="Times New Roman" w:hAnsi="Times New Roman" w:cs="Times New Roman"/>
          <w:sz w:val="24"/>
          <w:szCs w:val="24"/>
        </w:rPr>
        <w:t>multitude</w:t>
      </w:r>
      <w:r w:rsidRPr="008B0DB5">
        <w:rPr>
          <w:rFonts w:ascii="Times New Roman" w:hAnsi="Times New Roman" w:cs="Times New Roman"/>
          <w:sz w:val="24"/>
          <w:szCs w:val="24"/>
        </w:rPr>
        <w:t xml:space="preserve"> of distractions that permanently exists around them.  Some (I would argue a small minority) groups of students have enough self-imposed discipline to focus on material that is presented in a very limited format and only applies to a very narrow range of intelligences.  Ms. Gruwell’s students were certainly not one of these groups and needed to see the connections between their life and the class material before they would engage with it in any way.</w:t>
      </w:r>
    </w:p>
    <w:p w:rsidR="00157625" w:rsidRPr="008B0DB5" w:rsidRDefault="00157625"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Some examples of real-world experiences that gave meaning to material viewed in class are the trip to the Holocaust Museum and inviting Miep Gies to come speak</w:t>
      </w:r>
      <w:r w:rsidR="00F42ED3">
        <w:rPr>
          <w:rFonts w:ascii="Times New Roman" w:hAnsi="Times New Roman" w:cs="Times New Roman"/>
          <w:sz w:val="24"/>
          <w:szCs w:val="24"/>
        </w:rPr>
        <w:t xml:space="preserve"> after reading Anne Frank (</w:t>
      </w:r>
      <w:r w:rsidR="00F42ED3" w:rsidRPr="00F42ED3">
        <w:rPr>
          <w:rFonts w:ascii="Times New Roman" w:hAnsi="Times New Roman" w:cs="Times New Roman"/>
          <w:sz w:val="24"/>
          <w:szCs w:val="24"/>
        </w:rPr>
        <w:t>LaGravenese, 2007</w:t>
      </w:r>
      <w:r w:rsidRPr="008B0DB5">
        <w:rPr>
          <w:rFonts w:ascii="Times New Roman" w:hAnsi="Times New Roman" w:cs="Times New Roman"/>
          <w:sz w:val="24"/>
          <w:szCs w:val="24"/>
        </w:rPr>
        <w:t xml:space="preserve">).  The pen-pal relationship that was created with Zlata Filipovich gave real meaning to the book Zlata’s Diary, and </w:t>
      </w:r>
      <w:r w:rsidR="001523D0">
        <w:rPr>
          <w:rFonts w:ascii="Times New Roman" w:hAnsi="Times New Roman" w:cs="Times New Roman"/>
          <w:sz w:val="24"/>
          <w:szCs w:val="24"/>
        </w:rPr>
        <w:t>allowed the students to see many</w:t>
      </w:r>
      <w:r w:rsidRPr="008B0DB5">
        <w:rPr>
          <w:rFonts w:ascii="Times New Roman" w:hAnsi="Times New Roman" w:cs="Times New Roman"/>
          <w:sz w:val="24"/>
          <w:szCs w:val="24"/>
        </w:rPr>
        <w:t xml:space="preserve"> of their own struggles represented in a book.  These experiences engaged all of the learners in Ms. Gruwell’s class, but in addition to this level of engagement, it also gave her gifted learners a chance to explore the issues at higher levels of Bloom’s Taxonomy and make </w:t>
      </w:r>
      <w:r w:rsidR="001523D0">
        <w:rPr>
          <w:rFonts w:ascii="Times New Roman" w:hAnsi="Times New Roman" w:cs="Times New Roman"/>
          <w:sz w:val="24"/>
          <w:szCs w:val="24"/>
        </w:rPr>
        <w:t>“higher-level</w:t>
      </w:r>
      <w:r w:rsidRPr="008B0DB5">
        <w:rPr>
          <w:rFonts w:ascii="Times New Roman" w:hAnsi="Times New Roman" w:cs="Times New Roman"/>
          <w:sz w:val="24"/>
          <w:szCs w:val="24"/>
        </w:rPr>
        <w:t>” connections.</w:t>
      </w:r>
    </w:p>
    <w:p w:rsidR="00157625" w:rsidRPr="008B0DB5" w:rsidRDefault="00157625" w:rsidP="001523D0">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Finally, Ms. Gruwell allowed the students to see their culture and identities represented in the curriculum by studying a broad range of literature and making connections between such things as gang warfare and Romeo &amp; Juliet</w:t>
      </w:r>
      <w:r w:rsidR="00F42ED3">
        <w:rPr>
          <w:rFonts w:ascii="Times New Roman" w:hAnsi="Times New Roman" w:cs="Times New Roman"/>
          <w:sz w:val="24"/>
          <w:szCs w:val="24"/>
        </w:rPr>
        <w:t xml:space="preserve"> (</w:t>
      </w:r>
      <w:r w:rsidR="00F42ED3" w:rsidRPr="00F42ED3">
        <w:rPr>
          <w:rFonts w:ascii="Times New Roman" w:hAnsi="Times New Roman" w:cs="Times New Roman"/>
          <w:sz w:val="24"/>
          <w:szCs w:val="24"/>
        </w:rPr>
        <w:t>LaGravenese, 2007</w:t>
      </w:r>
      <w:r w:rsidR="00F42ED3">
        <w:rPr>
          <w:rFonts w:ascii="Times New Roman" w:hAnsi="Times New Roman" w:cs="Times New Roman"/>
          <w:sz w:val="24"/>
          <w:szCs w:val="24"/>
        </w:rPr>
        <w:t>)</w:t>
      </w:r>
      <w:r w:rsidRPr="008B0DB5">
        <w:rPr>
          <w:rFonts w:ascii="Times New Roman" w:hAnsi="Times New Roman" w:cs="Times New Roman"/>
          <w:sz w:val="24"/>
          <w:szCs w:val="24"/>
        </w:rPr>
        <w:t>.  The juxtaposition of Ms. Gruwell</w:t>
      </w:r>
      <w:r w:rsidR="001523D0">
        <w:rPr>
          <w:rFonts w:ascii="Times New Roman" w:hAnsi="Times New Roman" w:cs="Times New Roman"/>
          <w:sz w:val="24"/>
          <w:szCs w:val="24"/>
        </w:rPr>
        <w:t>’s approach against</w:t>
      </w:r>
      <w:r w:rsidRPr="008B0DB5">
        <w:rPr>
          <w:rFonts w:ascii="Times New Roman" w:hAnsi="Times New Roman" w:cs="Times New Roman"/>
          <w:sz w:val="24"/>
          <w:szCs w:val="24"/>
        </w:rPr>
        <w:t xml:space="preserve"> more traditional course cannon was vividly illustrated when one </w:t>
      </w:r>
      <w:r w:rsidRPr="008B0DB5">
        <w:rPr>
          <w:rFonts w:ascii="Times New Roman" w:hAnsi="Times New Roman" w:cs="Times New Roman"/>
          <w:sz w:val="24"/>
          <w:szCs w:val="24"/>
        </w:rPr>
        <w:lastRenderedPageBreak/>
        <w:t>African-American student remarked on the fact that the Honours Class she was in not only did not include works by African-American authors, but that the teacher had blatantly disregarded any work written by someone who happened to be African American</w:t>
      </w:r>
      <w:r w:rsidR="001523D0">
        <w:rPr>
          <w:rFonts w:ascii="Times New Roman" w:hAnsi="Times New Roman" w:cs="Times New Roman"/>
          <w:sz w:val="24"/>
          <w:szCs w:val="24"/>
        </w:rPr>
        <w:t xml:space="preserve"> (LaGravenese, 2007</w:t>
      </w:r>
      <w:r w:rsidRPr="008B0DB5">
        <w:rPr>
          <w:rFonts w:ascii="Times New Roman" w:hAnsi="Times New Roman" w:cs="Times New Roman"/>
          <w:sz w:val="24"/>
          <w:szCs w:val="24"/>
        </w:rPr>
        <w:t>)</w:t>
      </w:r>
      <w:r w:rsidR="001523D0">
        <w:rPr>
          <w:rFonts w:ascii="Times New Roman" w:hAnsi="Times New Roman" w:cs="Times New Roman"/>
          <w:sz w:val="24"/>
          <w:szCs w:val="24"/>
        </w:rPr>
        <w:t>.</w:t>
      </w:r>
      <w:r w:rsidRPr="008B0DB5">
        <w:rPr>
          <w:rFonts w:ascii="Times New Roman" w:hAnsi="Times New Roman" w:cs="Times New Roman"/>
          <w:sz w:val="24"/>
          <w:szCs w:val="24"/>
        </w:rPr>
        <w:t xml:space="preserve">  When this student transfers to Ms. Gruwell’s class, she notes that she is attracted to it because of its diversity and one could infer the conscious representation of that diversity in the curriculum.  This scene conveys that differentiated instruction and universal design principles are not merely tools for getting “challenging” students to do some work (although they do help accomplish that as well), but are also essential for scaffolding the learning of more advanced and gifted students as well</w:t>
      </w:r>
      <w:r w:rsidR="001523D0">
        <w:rPr>
          <w:rFonts w:ascii="Times New Roman" w:hAnsi="Times New Roman" w:cs="Times New Roman"/>
          <w:sz w:val="24"/>
          <w:szCs w:val="24"/>
        </w:rPr>
        <w:t xml:space="preserve"> (Clark, 2008, p. 227)</w:t>
      </w:r>
      <w:r w:rsidRPr="008B0DB5">
        <w:rPr>
          <w:rFonts w:ascii="Times New Roman" w:hAnsi="Times New Roman" w:cs="Times New Roman"/>
          <w:sz w:val="24"/>
          <w:szCs w:val="24"/>
        </w:rPr>
        <w:t>.</w:t>
      </w:r>
    </w:p>
    <w:p w:rsidR="00157625" w:rsidRPr="008B0DB5" w:rsidRDefault="00157625" w:rsidP="008B0DB5">
      <w:pPr>
        <w:spacing w:after="0" w:line="480" w:lineRule="auto"/>
        <w:jc w:val="center"/>
        <w:rPr>
          <w:rFonts w:ascii="Times New Roman" w:hAnsi="Times New Roman" w:cs="Times New Roman"/>
          <w:b/>
          <w:sz w:val="24"/>
          <w:szCs w:val="24"/>
        </w:rPr>
      </w:pPr>
      <w:r w:rsidRPr="008B0DB5">
        <w:rPr>
          <w:rFonts w:ascii="Times New Roman" w:hAnsi="Times New Roman" w:cs="Times New Roman"/>
          <w:b/>
          <w:sz w:val="24"/>
          <w:szCs w:val="24"/>
        </w:rPr>
        <w:t>Bringing Room 203 to Our Classes</w:t>
      </w:r>
    </w:p>
    <w:p w:rsidR="00157625" w:rsidRPr="008B0DB5" w:rsidRDefault="00157625"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Ms. Gruwell’s unique blend of passion, intelligence, commitment, and discipline is likely impossible to duplicate, but her use of certain strategies that benefit all of her students and allow her gifted students to excel can be reproduced.  As educators, we cannot allow our thinking to be reduced to the “one-size-fits-all” model and our decisions to be driven entirely by standardized testing</w:t>
      </w:r>
      <w:r w:rsidR="00C071CC">
        <w:rPr>
          <w:rFonts w:ascii="Times New Roman" w:hAnsi="Times New Roman" w:cs="Times New Roman"/>
          <w:sz w:val="24"/>
          <w:szCs w:val="24"/>
        </w:rPr>
        <w:t xml:space="preserve"> (Kondor, 2007, p. 7-8)</w:t>
      </w:r>
      <w:r w:rsidRPr="008B0DB5">
        <w:rPr>
          <w:rFonts w:ascii="Times New Roman" w:hAnsi="Times New Roman" w:cs="Times New Roman"/>
          <w:sz w:val="24"/>
          <w:szCs w:val="24"/>
        </w:rPr>
        <w:t>.  Like Ms. Gruwell, we must use formative assessment to develop authentic lessons that meet the unique needs of our diverse student body.</w:t>
      </w:r>
    </w:p>
    <w:p w:rsidR="00157625" w:rsidRPr="008B0DB5" w:rsidRDefault="00157625" w:rsidP="008B0DB5">
      <w:pPr>
        <w:spacing w:after="0" w:line="480" w:lineRule="auto"/>
        <w:ind w:firstLine="720"/>
        <w:rPr>
          <w:rFonts w:ascii="Times New Roman" w:hAnsi="Times New Roman" w:cs="Times New Roman"/>
          <w:sz w:val="24"/>
          <w:szCs w:val="24"/>
        </w:rPr>
      </w:pPr>
      <w:r w:rsidRPr="008B0DB5">
        <w:rPr>
          <w:rFonts w:ascii="Times New Roman" w:hAnsi="Times New Roman" w:cs="Times New Roman"/>
          <w:sz w:val="24"/>
          <w:szCs w:val="24"/>
        </w:rPr>
        <w:t>Only by planning to meet the needs of individual students, recognising the inherent realities of multiple intelligences, and applying the principles of universal design can we hope to have all of our student</w:t>
      </w:r>
      <w:r w:rsidR="00F42ED3">
        <w:rPr>
          <w:rFonts w:ascii="Times New Roman" w:hAnsi="Times New Roman" w:cs="Times New Roman"/>
          <w:sz w:val="24"/>
          <w:szCs w:val="24"/>
        </w:rPr>
        <w:t>s</w:t>
      </w:r>
      <w:r w:rsidRPr="008B0DB5">
        <w:rPr>
          <w:rFonts w:ascii="Times New Roman" w:hAnsi="Times New Roman" w:cs="Times New Roman"/>
          <w:sz w:val="24"/>
          <w:szCs w:val="24"/>
        </w:rPr>
        <w:t xml:space="preserve"> realize their full potential.  By using formative assessment</w:t>
      </w:r>
      <w:r w:rsidR="000817F8">
        <w:rPr>
          <w:rFonts w:ascii="Times New Roman" w:hAnsi="Times New Roman" w:cs="Times New Roman"/>
          <w:sz w:val="24"/>
          <w:szCs w:val="24"/>
        </w:rPr>
        <w:t xml:space="preserve"> such as Ms. Gruwell modelled, we can</w:t>
      </w:r>
      <w:r w:rsidRPr="008B0DB5">
        <w:rPr>
          <w:rFonts w:ascii="Times New Roman" w:hAnsi="Times New Roman" w:cs="Times New Roman"/>
          <w:sz w:val="24"/>
          <w:szCs w:val="24"/>
        </w:rPr>
        <w:t xml:space="preserve"> make sure we stay in our students</w:t>
      </w:r>
      <w:r w:rsidR="00F42ED3">
        <w:rPr>
          <w:rFonts w:ascii="Times New Roman" w:hAnsi="Times New Roman" w:cs="Times New Roman"/>
          <w:sz w:val="24"/>
          <w:szCs w:val="24"/>
        </w:rPr>
        <w:t>’</w:t>
      </w:r>
      <w:r w:rsidR="000817F8">
        <w:rPr>
          <w:rFonts w:ascii="Times New Roman" w:hAnsi="Times New Roman" w:cs="Times New Roman"/>
          <w:sz w:val="24"/>
          <w:szCs w:val="24"/>
        </w:rPr>
        <w:t xml:space="preserve"> zone of proximal development</w:t>
      </w:r>
      <w:r w:rsidR="00F42ED3">
        <w:rPr>
          <w:rFonts w:ascii="Times New Roman" w:hAnsi="Times New Roman" w:cs="Times New Roman"/>
          <w:sz w:val="24"/>
          <w:szCs w:val="24"/>
        </w:rPr>
        <w:t xml:space="preserve"> and</w:t>
      </w:r>
      <w:r w:rsidR="000817F8">
        <w:rPr>
          <w:rFonts w:ascii="Times New Roman" w:hAnsi="Times New Roman" w:cs="Times New Roman"/>
          <w:sz w:val="24"/>
          <w:szCs w:val="24"/>
        </w:rPr>
        <w:t xml:space="preserve"> we will see the best possible results from all of our learners </w:t>
      </w:r>
      <w:r w:rsidR="00965711">
        <w:rPr>
          <w:rFonts w:ascii="Times New Roman" w:hAnsi="Times New Roman" w:cs="Times New Roman"/>
          <w:sz w:val="24"/>
          <w:szCs w:val="24"/>
        </w:rPr>
        <w:t>(Clark, 2008, p. 88</w:t>
      </w:r>
      <w:r w:rsidRPr="008B0DB5">
        <w:rPr>
          <w:rFonts w:ascii="Times New Roman" w:hAnsi="Times New Roman" w:cs="Times New Roman"/>
          <w:sz w:val="24"/>
          <w:szCs w:val="24"/>
        </w:rPr>
        <w:t>)</w:t>
      </w:r>
      <w:r w:rsidR="000817F8">
        <w:rPr>
          <w:rFonts w:ascii="Times New Roman" w:hAnsi="Times New Roman" w:cs="Times New Roman"/>
          <w:sz w:val="24"/>
          <w:szCs w:val="24"/>
        </w:rPr>
        <w:t xml:space="preserve">.  Using formative assessment practices in our classes also makes it easier to identify and challenge gifted students.  Finally, if we as educators are able to learn about the benefits of building an inclusive, </w:t>
      </w:r>
      <w:r w:rsidR="000817F8">
        <w:rPr>
          <w:rFonts w:ascii="Times New Roman" w:hAnsi="Times New Roman" w:cs="Times New Roman"/>
          <w:sz w:val="24"/>
          <w:szCs w:val="24"/>
        </w:rPr>
        <w:lastRenderedPageBreak/>
        <w:t>positive learning community in our classroom, then we are well on our way to best serving both our gifted and non-gifted students, and can begin t</w:t>
      </w:r>
      <w:r w:rsidR="00F42ED3">
        <w:rPr>
          <w:rFonts w:ascii="Times New Roman" w:hAnsi="Times New Roman" w:cs="Times New Roman"/>
          <w:sz w:val="24"/>
          <w:szCs w:val="24"/>
        </w:rPr>
        <w:t>rying to reproduce</w:t>
      </w:r>
      <w:r w:rsidR="000817F8">
        <w:rPr>
          <w:rFonts w:ascii="Times New Roman" w:hAnsi="Times New Roman" w:cs="Times New Roman"/>
          <w:sz w:val="24"/>
          <w:szCs w:val="24"/>
        </w:rPr>
        <w:t xml:space="preserve"> the success found in room 203.</w:t>
      </w:r>
    </w:p>
    <w:p w:rsidR="00157625" w:rsidRPr="008B0DB5" w:rsidRDefault="00157625" w:rsidP="008B0DB5">
      <w:pPr>
        <w:spacing w:after="0" w:line="480" w:lineRule="auto"/>
        <w:rPr>
          <w:rFonts w:ascii="Times New Roman" w:hAnsi="Times New Roman" w:cs="Times New Roman"/>
          <w:sz w:val="24"/>
          <w:szCs w:val="24"/>
        </w:rPr>
      </w:pPr>
    </w:p>
    <w:p w:rsidR="007068E6" w:rsidRDefault="007068E6"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F42ED3" w:rsidRDefault="00F42ED3" w:rsidP="00157625"/>
    <w:p w:rsidR="00157625" w:rsidRDefault="00157625" w:rsidP="00157625"/>
    <w:p w:rsidR="00157625" w:rsidRPr="00497D77" w:rsidRDefault="00157625" w:rsidP="00497D77">
      <w:pPr>
        <w:jc w:val="center"/>
        <w:rPr>
          <w:rFonts w:ascii="Times New Roman" w:hAnsi="Times New Roman" w:cs="Times New Roman"/>
          <w:b/>
          <w:sz w:val="24"/>
          <w:szCs w:val="24"/>
        </w:rPr>
      </w:pPr>
      <w:r w:rsidRPr="00497D77">
        <w:rPr>
          <w:rFonts w:ascii="Times New Roman" w:hAnsi="Times New Roman" w:cs="Times New Roman"/>
          <w:b/>
          <w:sz w:val="24"/>
          <w:szCs w:val="24"/>
        </w:rPr>
        <w:lastRenderedPageBreak/>
        <w:t>References</w:t>
      </w:r>
    </w:p>
    <w:p w:rsidR="00497D77" w:rsidRPr="00C65915" w:rsidRDefault="00497D77" w:rsidP="00497D7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Clark, B. (2008). </w:t>
      </w:r>
      <w:r w:rsidRPr="00C65915">
        <w:rPr>
          <w:rFonts w:ascii="Times New Roman" w:hAnsi="Times New Roman" w:cs="Times New Roman"/>
          <w:i/>
          <w:sz w:val="24"/>
          <w:szCs w:val="24"/>
        </w:rPr>
        <w:t xml:space="preserve">Growing up gifted: Developing the potential of children at school and at home </w:t>
      </w:r>
    </w:p>
    <w:p w:rsidR="00497D77" w:rsidRDefault="00497D77" w:rsidP="00497D77">
      <w:pPr>
        <w:spacing w:after="0" w:line="480" w:lineRule="auto"/>
        <w:ind w:firstLine="720"/>
        <w:rPr>
          <w:rFonts w:ascii="Times New Roman" w:hAnsi="Times New Roman" w:cs="Times New Roman"/>
          <w:sz w:val="24"/>
          <w:szCs w:val="24"/>
        </w:rPr>
      </w:pPr>
      <w:r w:rsidRPr="00C65915">
        <w:rPr>
          <w:rFonts w:ascii="Times New Roman" w:hAnsi="Times New Roman" w:cs="Times New Roman"/>
          <w:i/>
          <w:sz w:val="24"/>
          <w:szCs w:val="24"/>
        </w:rPr>
        <w:t>(7</w:t>
      </w:r>
      <w:r w:rsidRPr="00C65915">
        <w:rPr>
          <w:rFonts w:ascii="Times New Roman" w:hAnsi="Times New Roman" w:cs="Times New Roman"/>
          <w:i/>
          <w:sz w:val="24"/>
          <w:szCs w:val="24"/>
          <w:vertAlign w:val="superscript"/>
        </w:rPr>
        <w:t>th</w:t>
      </w:r>
      <w:r w:rsidRPr="00C65915">
        <w:rPr>
          <w:rFonts w:ascii="Times New Roman" w:hAnsi="Times New Roman" w:cs="Times New Roman"/>
          <w:i/>
          <w:sz w:val="24"/>
          <w:szCs w:val="24"/>
        </w:rPr>
        <w:t xml:space="preserve"> Ed.).</w:t>
      </w:r>
      <w:r>
        <w:rPr>
          <w:rFonts w:ascii="Times New Roman" w:hAnsi="Times New Roman" w:cs="Times New Roman"/>
          <w:sz w:val="24"/>
          <w:szCs w:val="24"/>
        </w:rPr>
        <w:t xml:space="preserve"> (pp. 1-122). Upper Saddle River, New Jersey: Pearson Education.</w:t>
      </w:r>
    </w:p>
    <w:p w:rsidR="00497D77" w:rsidRDefault="00497D77" w:rsidP="00497D77">
      <w:pPr>
        <w:rPr>
          <w:rFonts w:ascii="Times New Roman" w:hAnsi="Times New Roman" w:cs="Times New Roman"/>
          <w:i/>
          <w:iCs/>
          <w:sz w:val="24"/>
          <w:szCs w:val="24"/>
        </w:rPr>
      </w:pPr>
      <w:r w:rsidRPr="00497D77">
        <w:rPr>
          <w:rFonts w:ascii="Times New Roman" w:hAnsi="Times New Roman" w:cs="Times New Roman"/>
          <w:sz w:val="24"/>
          <w:szCs w:val="24"/>
        </w:rPr>
        <w:t xml:space="preserve">Davidson Institute for Talent Development. (2003). </w:t>
      </w:r>
      <w:r w:rsidRPr="00497D77">
        <w:rPr>
          <w:rFonts w:ascii="Times New Roman" w:hAnsi="Times New Roman" w:cs="Times New Roman"/>
          <w:i/>
          <w:iCs/>
          <w:sz w:val="24"/>
          <w:szCs w:val="24"/>
        </w:rPr>
        <w:t xml:space="preserve">Tips for teachers: Successful strategies for </w:t>
      </w:r>
    </w:p>
    <w:p w:rsidR="00497D77" w:rsidRDefault="00497D77" w:rsidP="00497D77">
      <w:pPr>
        <w:ind w:firstLine="720"/>
        <w:rPr>
          <w:rFonts w:ascii="Times New Roman" w:hAnsi="Times New Roman" w:cs="Times New Roman"/>
          <w:sz w:val="24"/>
          <w:szCs w:val="24"/>
        </w:rPr>
      </w:pPr>
      <w:r w:rsidRPr="00497D77">
        <w:rPr>
          <w:rFonts w:ascii="Times New Roman" w:hAnsi="Times New Roman" w:cs="Times New Roman"/>
          <w:i/>
          <w:iCs/>
          <w:sz w:val="24"/>
          <w:szCs w:val="24"/>
        </w:rPr>
        <w:t>teaching gifted learners</w:t>
      </w:r>
      <w:r>
        <w:rPr>
          <w:rFonts w:ascii="Times New Roman" w:hAnsi="Times New Roman" w:cs="Times New Roman"/>
          <w:sz w:val="24"/>
          <w:szCs w:val="24"/>
        </w:rPr>
        <w:t xml:space="preserve">. Retrieved from </w:t>
      </w:r>
    </w:p>
    <w:p w:rsidR="00157625" w:rsidRPr="00497D77" w:rsidRDefault="00497D77" w:rsidP="00497D77">
      <w:pPr>
        <w:ind w:firstLine="720"/>
        <w:rPr>
          <w:rFonts w:ascii="Times New Roman" w:hAnsi="Times New Roman" w:cs="Times New Roman"/>
          <w:i/>
          <w:iCs/>
          <w:sz w:val="24"/>
          <w:szCs w:val="24"/>
        </w:rPr>
      </w:pPr>
      <w:r w:rsidRPr="00497D77">
        <w:rPr>
          <w:rFonts w:ascii="Times New Roman" w:hAnsi="Times New Roman" w:cs="Times New Roman"/>
          <w:sz w:val="24"/>
          <w:szCs w:val="24"/>
        </w:rPr>
        <w:t>http://www.davidsongifted.rg/db/Articles_print_id_10075.aspx</w:t>
      </w:r>
    </w:p>
    <w:p w:rsidR="00157625" w:rsidRDefault="00157625" w:rsidP="00157625">
      <w:pPr>
        <w:rPr>
          <w:rFonts w:ascii="Times New Roman" w:hAnsi="Times New Roman" w:cs="Times New Roman"/>
          <w:sz w:val="24"/>
          <w:szCs w:val="24"/>
        </w:rPr>
      </w:pPr>
      <w:r w:rsidRPr="00185B88">
        <w:rPr>
          <w:rFonts w:ascii="Times New Roman" w:hAnsi="Times New Roman" w:cs="Times New Roman"/>
          <w:sz w:val="24"/>
          <w:szCs w:val="24"/>
        </w:rPr>
        <w:t xml:space="preserve">Gruwell, E. (1999). </w:t>
      </w:r>
      <w:r w:rsidRPr="00497D77">
        <w:rPr>
          <w:rFonts w:ascii="Times New Roman" w:hAnsi="Times New Roman" w:cs="Times New Roman"/>
          <w:i/>
          <w:sz w:val="24"/>
          <w:szCs w:val="24"/>
        </w:rPr>
        <w:t>The freedom writers diary</w:t>
      </w:r>
      <w:r w:rsidRPr="00185B88">
        <w:rPr>
          <w:rFonts w:ascii="Times New Roman" w:hAnsi="Times New Roman" w:cs="Times New Roman"/>
          <w:sz w:val="24"/>
          <w:szCs w:val="24"/>
        </w:rPr>
        <w:t>. New York: Random House.</w:t>
      </w:r>
    </w:p>
    <w:p w:rsidR="00497D77" w:rsidRDefault="00965711" w:rsidP="00497D77">
      <w:pPr>
        <w:spacing w:after="0" w:line="480" w:lineRule="auto"/>
        <w:rPr>
          <w:rFonts w:ascii="Times New Roman" w:hAnsi="Times New Roman" w:cs="Times New Roman"/>
          <w:sz w:val="24"/>
          <w:szCs w:val="24"/>
        </w:rPr>
      </w:pPr>
      <w:r>
        <w:rPr>
          <w:rFonts w:ascii="Times New Roman" w:hAnsi="Times New Roman" w:cs="Times New Roman"/>
          <w:sz w:val="24"/>
          <w:szCs w:val="24"/>
        </w:rPr>
        <w:t>Choi, J</w:t>
      </w:r>
      <w:r w:rsidR="00497D77" w:rsidRPr="00B95C66">
        <w:rPr>
          <w:rFonts w:ascii="Times New Roman" w:hAnsi="Times New Roman" w:cs="Times New Roman"/>
          <w:sz w:val="24"/>
          <w:szCs w:val="24"/>
        </w:rPr>
        <w:t xml:space="preserve">. (2009). Reading Educational Philosophies in Freedom Writers. </w:t>
      </w:r>
      <w:r w:rsidR="00497D77" w:rsidRPr="00B95C66">
        <w:rPr>
          <w:rFonts w:ascii="Times New Roman" w:hAnsi="Times New Roman" w:cs="Times New Roman"/>
          <w:i/>
          <w:iCs/>
          <w:sz w:val="24"/>
          <w:szCs w:val="24"/>
        </w:rPr>
        <w:t>Clearing House</w:t>
      </w:r>
      <w:r w:rsidR="00497D77" w:rsidRPr="00B95C66">
        <w:rPr>
          <w:rFonts w:ascii="Times New Roman" w:hAnsi="Times New Roman" w:cs="Times New Roman"/>
          <w:sz w:val="24"/>
          <w:szCs w:val="24"/>
        </w:rPr>
        <w:t xml:space="preserve">, </w:t>
      </w:r>
    </w:p>
    <w:p w:rsidR="00497D77" w:rsidRPr="00497D77" w:rsidRDefault="00497D77" w:rsidP="00497D77">
      <w:pPr>
        <w:spacing w:after="0" w:line="480" w:lineRule="auto"/>
        <w:ind w:firstLine="720"/>
        <w:rPr>
          <w:rFonts w:ascii="Times New Roman" w:hAnsi="Times New Roman" w:cs="Times New Roman"/>
          <w:sz w:val="24"/>
          <w:szCs w:val="24"/>
        </w:rPr>
      </w:pPr>
      <w:r w:rsidRPr="00B95C66">
        <w:rPr>
          <w:rFonts w:ascii="Times New Roman" w:hAnsi="Times New Roman" w:cs="Times New Roman"/>
          <w:i/>
          <w:iCs/>
          <w:sz w:val="24"/>
          <w:szCs w:val="24"/>
        </w:rPr>
        <w:t>82</w:t>
      </w:r>
      <w:r>
        <w:rPr>
          <w:rFonts w:ascii="Times New Roman" w:hAnsi="Times New Roman" w:cs="Times New Roman"/>
          <w:sz w:val="24"/>
          <w:szCs w:val="24"/>
        </w:rPr>
        <w:t>(5), 244-248</w:t>
      </w:r>
    </w:p>
    <w:p w:rsidR="00497D77" w:rsidRDefault="00497D77" w:rsidP="00497D77">
      <w:pPr>
        <w:rPr>
          <w:rFonts w:ascii="Times New Roman" w:hAnsi="Times New Roman"/>
          <w:i/>
          <w:iCs/>
          <w:sz w:val="24"/>
          <w:szCs w:val="24"/>
        </w:rPr>
      </w:pPr>
      <w:r>
        <w:rPr>
          <w:rFonts w:ascii="Times New Roman" w:hAnsi="Times New Roman"/>
          <w:sz w:val="24"/>
          <w:szCs w:val="24"/>
        </w:rPr>
        <w:t xml:space="preserve">Kondor, C. (2007, June). </w:t>
      </w:r>
      <w:r>
        <w:rPr>
          <w:rFonts w:ascii="Times New Roman" w:hAnsi="Times New Roman"/>
          <w:i/>
          <w:iCs/>
          <w:sz w:val="24"/>
          <w:szCs w:val="24"/>
        </w:rPr>
        <w:t xml:space="preserve">One size may not fit all, but the right teaching strategies might: The </w:t>
      </w:r>
    </w:p>
    <w:p w:rsidR="00497D77" w:rsidRDefault="00497D77" w:rsidP="00497D77">
      <w:pPr>
        <w:ind w:firstLine="720"/>
        <w:rPr>
          <w:rFonts w:ascii="Times New Roman" w:hAnsi="Times New Roman"/>
          <w:sz w:val="24"/>
          <w:szCs w:val="24"/>
        </w:rPr>
      </w:pPr>
      <w:r>
        <w:rPr>
          <w:rFonts w:ascii="Times New Roman" w:hAnsi="Times New Roman"/>
          <w:i/>
          <w:iCs/>
          <w:sz w:val="24"/>
          <w:szCs w:val="24"/>
        </w:rPr>
        <w:t>effects of differentiated instruction on the motivation of talented and gifted students</w:t>
      </w:r>
      <w:r>
        <w:rPr>
          <w:rFonts w:ascii="Times New Roman" w:hAnsi="Times New Roman"/>
          <w:sz w:val="24"/>
          <w:szCs w:val="24"/>
        </w:rPr>
        <w:t xml:space="preserve">. </w:t>
      </w:r>
    </w:p>
    <w:p w:rsidR="00497D77" w:rsidRDefault="00497D77" w:rsidP="00497D77">
      <w:pPr>
        <w:spacing w:after="0" w:line="480" w:lineRule="auto"/>
        <w:ind w:firstLine="720"/>
        <w:rPr>
          <w:rFonts w:ascii="Times New Roman" w:hAnsi="Times New Roman" w:cs="Times New Roman"/>
          <w:sz w:val="24"/>
          <w:szCs w:val="24"/>
        </w:rPr>
      </w:pPr>
      <w:r>
        <w:rPr>
          <w:rFonts w:ascii="Times New Roman" w:hAnsi="Times New Roman"/>
          <w:sz w:val="24"/>
          <w:szCs w:val="24"/>
        </w:rPr>
        <w:t>Retrieved from http://www.eric.ed.gov/PDFS/ED497701.pdf</w:t>
      </w:r>
    </w:p>
    <w:p w:rsidR="00497D77" w:rsidRPr="00185B88" w:rsidRDefault="00497D77" w:rsidP="00497D77">
      <w:pPr>
        <w:rPr>
          <w:rFonts w:ascii="Times New Roman" w:hAnsi="Times New Roman" w:cs="Times New Roman"/>
          <w:sz w:val="24"/>
          <w:szCs w:val="24"/>
        </w:rPr>
      </w:pPr>
      <w:r w:rsidRPr="00185B88">
        <w:rPr>
          <w:rFonts w:ascii="Times New Roman" w:hAnsi="Times New Roman" w:cs="Times New Roman"/>
          <w:sz w:val="24"/>
          <w:szCs w:val="24"/>
        </w:rPr>
        <w:t xml:space="preserve">LaGravenese , R. (Director) (2007). </w:t>
      </w:r>
      <w:r w:rsidRPr="00497D77">
        <w:rPr>
          <w:rFonts w:ascii="Times New Roman" w:hAnsi="Times New Roman" w:cs="Times New Roman"/>
          <w:i/>
          <w:sz w:val="24"/>
          <w:szCs w:val="24"/>
        </w:rPr>
        <w:t>Freedom writers</w:t>
      </w:r>
      <w:r w:rsidRPr="00185B88">
        <w:rPr>
          <w:rFonts w:ascii="Times New Roman" w:hAnsi="Times New Roman" w:cs="Times New Roman"/>
          <w:sz w:val="24"/>
          <w:szCs w:val="24"/>
        </w:rPr>
        <w:t xml:space="preserve"> [DVD].</w:t>
      </w:r>
    </w:p>
    <w:p w:rsidR="00497D77" w:rsidRDefault="00497D77" w:rsidP="00497D77">
      <w:pPr>
        <w:spacing w:after="0" w:line="480" w:lineRule="auto"/>
        <w:rPr>
          <w:rFonts w:ascii="Times New Roman" w:hAnsi="Times New Roman" w:cs="Times New Roman"/>
          <w:sz w:val="24"/>
          <w:szCs w:val="24"/>
        </w:rPr>
      </w:pPr>
      <w:r w:rsidRPr="00185B88">
        <w:rPr>
          <w:rFonts w:ascii="Times New Roman" w:hAnsi="Times New Roman" w:cs="Times New Roman"/>
          <w:iCs/>
          <w:sz w:val="24"/>
          <w:szCs w:val="24"/>
        </w:rPr>
        <w:t>Learning Point Associates</w:t>
      </w:r>
      <w:r>
        <w:rPr>
          <w:rFonts w:ascii="Times New Roman" w:hAnsi="Times New Roman" w:cs="Times New Roman"/>
          <w:iCs/>
          <w:sz w:val="24"/>
          <w:szCs w:val="24"/>
        </w:rPr>
        <w:t>.</w:t>
      </w:r>
      <w:r w:rsidRPr="00185B88">
        <w:rPr>
          <w:rFonts w:ascii="Times New Roman" w:hAnsi="Times New Roman" w:cs="Times New Roman"/>
          <w:i/>
          <w:iCs/>
          <w:sz w:val="24"/>
          <w:szCs w:val="24"/>
        </w:rPr>
        <w:t xml:space="preserve"> Gifted and talented students at risk for underachievement</w:t>
      </w:r>
      <w:r w:rsidRPr="00185B88">
        <w:rPr>
          <w:rFonts w:ascii="Times New Roman" w:hAnsi="Times New Roman" w:cs="Times New Roman"/>
          <w:sz w:val="24"/>
          <w:szCs w:val="24"/>
        </w:rPr>
        <w:t xml:space="preserve">. (2008, </w:t>
      </w:r>
    </w:p>
    <w:p w:rsidR="00497D77" w:rsidRDefault="00497D77" w:rsidP="00497D77">
      <w:pPr>
        <w:spacing w:after="0" w:line="480" w:lineRule="auto"/>
        <w:ind w:firstLine="720"/>
        <w:rPr>
          <w:rFonts w:ascii="Times New Roman" w:hAnsi="Times New Roman" w:cs="Times New Roman"/>
          <w:sz w:val="24"/>
          <w:szCs w:val="24"/>
        </w:rPr>
      </w:pPr>
      <w:r w:rsidRPr="00185B88">
        <w:rPr>
          <w:rFonts w:ascii="Times New Roman" w:hAnsi="Times New Roman" w:cs="Times New Roman"/>
          <w:sz w:val="24"/>
          <w:szCs w:val="24"/>
        </w:rPr>
        <w:t>August). Retrieved from http://www.centerforcsri.org/files/CenterIssueBriefAug08.pdf</w:t>
      </w:r>
    </w:p>
    <w:p w:rsidR="004F5F6B" w:rsidRPr="00B95C66" w:rsidRDefault="004F5F6B" w:rsidP="004F5F6B">
      <w:pPr>
        <w:spacing w:after="0" w:line="480" w:lineRule="auto"/>
        <w:rPr>
          <w:rFonts w:ascii="Times New Roman" w:hAnsi="Times New Roman" w:cs="Times New Roman"/>
          <w:sz w:val="24"/>
          <w:szCs w:val="24"/>
        </w:rPr>
      </w:pPr>
      <w:r w:rsidRPr="004F5F6B">
        <w:rPr>
          <w:rFonts w:ascii="Times New Roman" w:hAnsi="Times New Roman" w:cs="Times New Roman"/>
          <w:sz w:val="24"/>
          <w:szCs w:val="24"/>
        </w:rPr>
        <w:t xml:space="preserve">Rakow, S. (2012). Helping gifted learners soar. </w:t>
      </w:r>
      <w:r w:rsidRPr="004F5F6B">
        <w:rPr>
          <w:rFonts w:ascii="Times New Roman" w:hAnsi="Times New Roman" w:cs="Times New Roman"/>
          <w:i/>
          <w:iCs/>
          <w:sz w:val="24"/>
          <w:szCs w:val="24"/>
        </w:rPr>
        <w:t>Educational Leadership</w:t>
      </w:r>
      <w:r w:rsidRPr="004F5F6B">
        <w:rPr>
          <w:rFonts w:ascii="Times New Roman" w:hAnsi="Times New Roman" w:cs="Times New Roman"/>
          <w:sz w:val="24"/>
          <w:szCs w:val="24"/>
        </w:rPr>
        <w:t xml:space="preserve">, </w:t>
      </w:r>
      <w:r w:rsidRPr="004F5F6B">
        <w:rPr>
          <w:rFonts w:ascii="Times New Roman" w:hAnsi="Times New Roman" w:cs="Times New Roman"/>
          <w:i/>
          <w:iCs/>
          <w:sz w:val="24"/>
          <w:szCs w:val="24"/>
        </w:rPr>
        <w:t>69</w:t>
      </w:r>
      <w:r w:rsidRPr="004F5F6B">
        <w:rPr>
          <w:rFonts w:ascii="Times New Roman" w:hAnsi="Times New Roman" w:cs="Times New Roman"/>
          <w:sz w:val="24"/>
          <w:szCs w:val="24"/>
        </w:rPr>
        <w:t>(5),</w:t>
      </w:r>
      <w:r w:rsidR="00965711">
        <w:rPr>
          <w:rFonts w:ascii="Times New Roman" w:hAnsi="Times New Roman" w:cs="Times New Roman"/>
          <w:sz w:val="24"/>
          <w:szCs w:val="24"/>
        </w:rPr>
        <w:t xml:space="preserve"> 34-40</w:t>
      </w:r>
    </w:p>
    <w:p w:rsidR="00157625" w:rsidRDefault="00157625" w:rsidP="00157625"/>
    <w:p w:rsidR="00157625" w:rsidRDefault="00157625" w:rsidP="00157625"/>
    <w:p w:rsidR="00157625" w:rsidRDefault="00157625" w:rsidP="00157625"/>
    <w:p w:rsidR="00157625" w:rsidRDefault="00157625" w:rsidP="00157625"/>
    <w:p w:rsidR="008B5A22" w:rsidRDefault="008B5A22"/>
    <w:sectPr w:rsidR="008B5A2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75D" w:rsidRDefault="00F6775D" w:rsidP="00F6775D">
      <w:pPr>
        <w:spacing w:after="0" w:line="240" w:lineRule="auto"/>
      </w:pPr>
      <w:r>
        <w:separator/>
      </w:r>
    </w:p>
  </w:endnote>
  <w:endnote w:type="continuationSeparator" w:id="0">
    <w:p w:rsidR="00F6775D" w:rsidRDefault="00F6775D" w:rsidP="00F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75D" w:rsidRDefault="00F6775D" w:rsidP="00F6775D">
      <w:pPr>
        <w:spacing w:after="0" w:line="240" w:lineRule="auto"/>
      </w:pPr>
      <w:r>
        <w:separator/>
      </w:r>
    </w:p>
  </w:footnote>
  <w:footnote w:type="continuationSeparator" w:id="0">
    <w:p w:rsidR="00F6775D" w:rsidRDefault="00F6775D" w:rsidP="00F67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773371"/>
      <w:docPartObj>
        <w:docPartGallery w:val="Page Numbers (Top of Page)"/>
        <w:docPartUnique/>
      </w:docPartObj>
    </w:sdtPr>
    <w:sdtEndPr>
      <w:rPr>
        <w:noProof/>
      </w:rPr>
    </w:sdtEndPr>
    <w:sdtContent>
      <w:p w:rsidR="00F6775D" w:rsidRDefault="00F6775D">
        <w:pPr>
          <w:pStyle w:val="Header"/>
          <w:jc w:val="right"/>
        </w:pPr>
        <w:r>
          <w:t xml:space="preserve"> LESSONS FROM ROOM 203                                                                                                                                        </w:t>
        </w:r>
        <w:r>
          <w:fldChar w:fldCharType="begin"/>
        </w:r>
        <w:r>
          <w:instrText xml:space="preserve"> PAGE   \* MERGEFORMAT </w:instrText>
        </w:r>
        <w:r>
          <w:fldChar w:fldCharType="separate"/>
        </w:r>
        <w:r w:rsidR="00720F46">
          <w:rPr>
            <w:noProof/>
          </w:rPr>
          <w:t>3</w:t>
        </w:r>
        <w:r>
          <w:rPr>
            <w:noProof/>
          </w:rPr>
          <w:fldChar w:fldCharType="end"/>
        </w:r>
      </w:p>
    </w:sdtContent>
  </w:sdt>
  <w:p w:rsidR="00F6775D" w:rsidRDefault="00F677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25"/>
    <w:rsid w:val="000817F8"/>
    <w:rsid w:val="001523D0"/>
    <w:rsid w:val="00157625"/>
    <w:rsid w:val="00185B88"/>
    <w:rsid w:val="00296D09"/>
    <w:rsid w:val="00497D77"/>
    <w:rsid w:val="004F5F6B"/>
    <w:rsid w:val="007068E6"/>
    <w:rsid w:val="00720F46"/>
    <w:rsid w:val="00810A50"/>
    <w:rsid w:val="008B0DB5"/>
    <w:rsid w:val="008B5A22"/>
    <w:rsid w:val="00965711"/>
    <w:rsid w:val="009F40F6"/>
    <w:rsid w:val="00AC431A"/>
    <w:rsid w:val="00C071CC"/>
    <w:rsid w:val="00C87E6A"/>
    <w:rsid w:val="00F42ED3"/>
    <w:rsid w:val="00F4659C"/>
    <w:rsid w:val="00F65B38"/>
    <w:rsid w:val="00F6775D"/>
    <w:rsid w:val="00FD0B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31A"/>
    <w:rPr>
      <w:rFonts w:ascii="Tahoma" w:hAnsi="Tahoma" w:cs="Tahoma"/>
      <w:sz w:val="16"/>
      <w:szCs w:val="16"/>
    </w:rPr>
  </w:style>
  <w:style w:type="paragraph" w:styleId="Header">
    <w:name w:val="header"/>
    <w:basedOn w:val="Normal"/>
    <w:link w:val="HeaderChar"/>
    <w:uiPriority w:val="99"/>
    <w:unhideWhenUsed/>
    <w:rsid w:val="00F6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75D"/>
  </w:style>
  <w:style w:type="paragraph" w:styleId="Footer">
    <w:name w:val="footer"/>
    <w:basedOn w:val="Normal"/>
    <w:link w:val="FooterChar"/>
    <w:uiPriority w:val="99"/>
    <w:unhideWhenUsed/>
    <w:rsid w:val="00F6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31A"/>
    <w:rPr>
      <w:rFonts w:ascii="Tahoma" w:hAnsi="Tahoma" w:cs="Tahoma"/>
      <w:sz w:val="16"/>
      <w:szCs w:val="16"/>
    </w:rPr>
  </w:style>
  <w:style w:type="paragraph" w:styleId="Header">
    <w:name w:val="header"/>
    <w:basedOn w:val="Normal"/>
    <w:link w:val="HeaderChar"/>
    <w:uiPriority w:val="99"/>
    <w:unhideWhenUsed/>
    <w:rsid w:val="00F6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75D"/>
  </w:style>
  <w:style w:type="paragraph" w:styleId="Footer">
    <w:name w:val="footer"/>
    <w:basedOn w:val="Normal"/>
    <w:link w:val="FooterChar"/>
    <w:uiPriority w:val="99"/>
    <w:unhideWhenUsed/>
    <w:rsid w:val="00F6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Prevost</dc:creator>
  <cp:lastModifiedBy>Kyle Prevost</cp:lastModifiedBy>
  <cp:revision>2</cp:revision>
  <cp:lastPrinted>2013-06-21T15:15:00Z</cp:lastPrinted>
  <dcterms:created xsi:type="dcterms:W3CDTF">2015-05-16T22:06:00Z</dcterms:created>
  <dcterms:modified xsi:type="dcterms:W3CDTF">2015-05-16T22:06:00Z</dcterms:modified>
</cp:coreProperties>
</file>